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D9587" w14:textId="77777777" w:rsidR="00510371" w:rsidRPr="00FB2D81" w:rsidRDefault="007750C3" w:rsidP="00680F47">
      <w:pPr>
        <w:jc w:val="center"/>
        <w:rPr>
          <w:sz w:val="28"/>
          <w:szCs w:val="28"/>
        </w:rPr>
      </w:pPr>
      <w:r>
        <w:rPr>
          <w:sz w:val="28"/>
          <w:szCs w:val="28"/>
        </w:rPr>
        <w:t>Описание</w:t>
      </w:r>
      <w:r w:rsidR="00680F47" w:rsidRPr="00FB2D81">
        <w:rPr>
          <w:sz w:val="28"/>
          <w:szCs w:val="28"/>
        </w:rPr>
        <w:t xml:space="preserve"> по </w:t>
      </w:r>
      <w:r w:rsidR="00294CE9">
        <w:rPr>
          <w:sz w:val="28"/>
          <w:szCs w:val="28"/>
        </w:rPr>
        <w:t>раз</w:t>
      </w:r>
      <w:r w:rsidR="00680F47" w:rsidRPr="00FB2D81">
        <w:rPr>
          <w:sz w:val="28"/>
          <w:szCs w:val="28"/>
        </w:rPr>
        <w:t xml:space="preserve">работке модели данных </w:t>
      </w:r>
      <w:r w:rsidR="00B46FFA">
        <w:rPr>
          <w:sz w:val="28"/>
          <w:szCs w:val="28"/>
        </w:rPr>
        <w:t>и построении</w:t>
      </w:r>
      <w:r w:rsidR="00680F47" w:rsidRPr="00FB2D81">
        <w:rPr>
          <w:sz w:val="28"/>
          <w:szCs w:val="28"/>
        </w:rPr>
        <w:t xml:space="preserve"> корпоративного</w:t>
      </w:r>
      <w:r w:rsidR="00426DE2" w:rsidRPr="00426DE2">
        <w:rPr>
          <w:sz w:val="28"/>
          <w:szCs w:val="28"/>
        </w:rPr>
        <w:t xml:space="preserve"> </w:t>
      </w:r>
      <w:r w:rsidR="00680F47" w:rsidRPr="00FB2D81">
        <w:rPr>
          <w:sz w:val="28"/>
          <w:szCs w:val="28"/>
        </w:rPr>
        <w:t xml:space="preserve">хранилища данных </w:t>
      </w:r>
      <w:r w:rsidR="00767F20" w:rsidRPr="00FB2D81">
        <w:rPr>
          <w:sz w:val="28"/>
          <w:szCs w:val="28"/>
        </w:rPr>
        <w:t>ДО АО ВТБ Казахстан</w:t>
      </w:r>
    </w:p>
    <w:p w14:paraId="672E1FDA" w14:textId="006AE1B0" w:rsidR="00350896" w:rsidRPr="00294CE9" w:rsidRDefault="00E652D9" w:rsidP="000376D9">
      <w:pPr>
        <w:jc w:val="both"/>
        <w:rPr>
          <w:b/>
        </w:rPr>
      </w:pPr>
      <w:r w:rsidRPr="00294CE9">
        <w:rPr>
          <w:b/>
          <w:lang w:val="kk-KZ"/>
        </w:rPr>
        <w:t xml:space="preserve">Информация по </w:t>
      </w:r>
      <w:r w:rsidR="00054066">
        <w:rPr>
          <w:b/>
          <w:lang w:val="kk-KZ"/>
        </w:rPr>
        <w:t>имеющимся в Банке инструмент</w:t>
      </w:r>
      <w:r w:rsidR="00A72545">
        <w:rPr>
          <w:b/>
          <w:lang w:val="kk-KZ"/>
        </w:rPr>
        <w:t>ам</w:t>
      </w:r>
      <w:r w:rsidR="002F6CF4" w:rsidRPr="002F6CF4">
        <w:rPr>
          <w:b/>
        </w:rPr>
        <w:t xml:space="preserve"> </w:t>
      </w:r>
      <w:r w:rsidR="002F6CF4">
        <w:rPr>
          <w:b/>
        </w:rPr>
        <w:t>и системам-источникам</w:t>
      </w:r>
      <w:r w:rsidR="00FE7194" w:rsidRPr="00294CE9">
        <w:rPr>
          <w:b/>
        </w:rPr>
        <w:t>: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6379"/>
      </w:tblGrid>
      <w:tr w:rsidR="00932B31" w:rsidRPr="009B3BF9" w14:paraId="0C47E721" w14:textId="77777777" w:rsidTr="0025110A">
        <w:trPr>
          <w:cantSplit/>
        </w:trPr>
        <w:tc>
          <w:tcPr>
            <w:tcW w:w="3403" w:type="dxa"/>
          </w:tcPr>
          <w:p w14:paraId="3547C3AB" w14:textId="6F4F9AEA" w:rsidR="00932B31" w:rsidRPr="007D1E4C" w:rsidRDefault="007D1E4C" w:rsidP="00DC47CD">
            <w:pPr>
              <w:spacing w:before="120" w:after="120"/>
            </w:pPr>
            <w:r>
              <w:t>СУБД</w:t>
            </w:r>
          </w:p>
        </w:tc>
        <w:tc>
          <w:tcPr>
            <w:tcW w:w="6379" w:type="dxa"/>
          </w:tcPr>
          <w:p w14:paraId="7945F7FF" w14:textId="53EF5357" w:rsidR="0025110A" w:rsidRPr="004E5103" w:rsidRDefault="007D1E4C" w:rsidP="00A72545">
            <w:pPr>
              <w:pStyle w:val="a3"/>
              <w:numPr>
                <w:ilvl w:val="0"/>
                <w:numId w:val="5"/>
              </w:numPr>
              <w:tabs>
                <w:tab w:val="left" w:pos="260"/>
              </w:tabs>
              <w:spacing w:before="120" w:after="120"/>
              <w:ind w:hanging="720"/>
              <w:jc w:val="both"/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Vertica Analytics Platform</w:t>
            </w:r>
          </w:p>
        </w:tc>
      </w:tr>
      <w:tr w:rsidR="007D1E4C" w:rsidRPr="009B3BF9" w14:paraId="0C055B80" w14:textId="77777777" w:rsidTr="0025110A">
        <w:trPr>
          <w:cantSplit/>
        </w:trPr>
        <w:tc>
          <w:tcPr>
            <w:tcW w:w="3403" w:type="dxa"/>
          </w:tcPr>
          <w:p w14:paraId="0EB146CC" w14:textId="4D824FB2" w:rsidR="007D1E4C" w:rsidRDefault="007D1E4C" w:rsidP="00DC47CD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ETL-</w:t>
            </w:r>
            <w:r>
              <w:t>инструмент</w:t>
            </w:r>
          </w:p>
        </w:tc>
        <w:tc>
          <w:tcPr>
            <w:tcW w:w="6379" w:type="dxa"/>
          </w:tcPr>
          <w:p w14:paraId="1B384F03" w14:textId="77777777" w:rsidR="007D1E4C" w:rsidRPr="00A72545" w:rsidRDefault="007D1E4C" w:rsidP="006240DA">
            <w:pPr>
              <w:pStyle w:val="a3"/>
              <w:numPr>
                <w:ilvl w:val="0"/>
                <w:numId w:val="5"/>
              </w:numPr>
              <w:tabs>
                <w:tab w:val="left" w:pos="290"/>
              </w:tabs>
              <w:spacing w:before="120" w:after="120"/>
              <w:ind w:hanging="686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254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Informa</w:t>
            </w:r>
            <w:r w:rsidRPr="004E510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tica</w:t>
            </w:r>
            <w:proofErr w:type="spellEnd"/>
            <w:r w:rsidRPr="004E510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510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PowerCenter</w:t>
            </w:r>
            <w:proofErr w:type="spellEnd"/>
          </w:p>
          <w:p w14:paraId="5A3BD66B" w14:textId="77777777" w:rsidR="007D1E4C" w:rsidRPr="004E5103" w:rsidRDefault="007D1E4C" w:rsidP="006240DA">
            <w:pPr>
              <w:pStyle w:val="a3"/>
              <w:numPr>
                <w:ilvl w:val="0"/>
                <w:numId w:val="5"/>
              </w:numPr>
              <w:tabs>
                <w:tab w:val="left" w:pos="290"/>
              </w:tabs>
              <w:spacing w:before="120" w:after="120"/>
              <w:ind w:hanging="686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Informatica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PowerExchange</w:t>
            </w:r>
            <w:proofErr w:type="spellEnd"/>
          </w:p>
          <w:p w14:paraId="41F5C14C" w14:textId="449DA6C8" w:rsidR="007D1E4C" w:rsidRPr="00A72545" w:rsidRDefault="007D1E4C" w:rsidP="004E5103">
            <w:pPr>
              <w:pStyle w:val="a3"/>
              <w:numPr>
                <w:ilvl w:val="0"/>
                <w:numId w:val="5"/>
              </w:numPr>
              <w:tabs>
                <w:tab w:val="left" w:pos="290"/>
              </w:tabs>
              <w:spacing w:before="120" w:after="120"/>
              <w:ind w:hanging="686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E510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Oracle Data Integrator</w:t>
            </w:r>
          </w:p>
        </w:tc>
      </w:tr>
      <w:tr w:rsidR="004E5103" w:rsidRPr="009B3BF9" w14:paraId="7125EDD2" w14:textId="77777777" w:rsidTr="0025110A">
        <w:trPr>
          <w:cantSplit/>
        </w:trPr>
        <w:tc>
          <w:tcPr>
            <w:tcW w:w="3403" w:type="dxa"/>
          </w:tcPr>
          <w:p w14:paraId="13ADD925" w14:textId="77777777" w:rsidR="004E5103" w:rsidRPr="004E5103" w:rsidRDefault="004E5103" w:rsidP="00DC47CD">
            <w:pPr>
              <w:spacing w:before="120" w:after="120"/>
            </w:pPr>
            <w:r>
              <w:rPr>
                <w:lang w:val="en-US"/>
              </w:rPr>
              <w:t>BI-</w:t>
            </w:r>
            <w:r>
              <w:t>инструмент</w:t>
            </w:r>
            <w:r w:rsidR="00883650">
              <w:t>ы</w:t>
            </w:r>
          </w:p>
        </w:tc>
        <w:tc>
          <w:tcPr>
            <w:tcW w:w="6379" w:type="dxa"/>
          </w:tcPr>
          <w:p w14:paraId="0F70200F" w14:textId="77777777" w:rsidR="004E5103" w:rsidRPr="004E5103" w:rsidRDefault="004E5103" w:rsidP="0025110A">
            <w:pPr>
              <w:pStyle w:val="a3"/>
              <w:numPr>
                <w:ilvl w:val="0"/>
                <w:numId w:val="4"/>
              </w:numPr>
              <w:tabs>
                <w:tab w:val="left" w:pos="275"/>
              </w:tabs>
              <w:spacing w:before="120" w:after="120"/>
              <w:ind w:left="34" w:firstLine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Qlik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Sense</w:t>
            </w:r>
          </w:p>
          <w:p w14:paraId="5B8AA698" w14:textId="77777777" w:rsidR="004E5103" w:rsidRPr="0025110A" w:rsidRDefault="004E5103" w:rsidP="0025110A">
            <w:pPr>
              <w:pStyle w:val="a3"/>
              <w:numPr>
                <w:ilvl w:val="0"/>
                <w:numId w:val="4"/>
              </w:numPr>
              <w:tabs>
                <w:tab w:val="left" w:pos="275"/>
              </w:tabs>
              <w:spacing w:before="120" w:after="120"/>
              <w:ind w:left="34" w:firstLine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SAP </w:t>
            </w:r>
            <w:r w:rsidR="00E652D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BO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BI</w:t>
            </w:r>
          </w:p>
        </w:tc>
      </w:tr>
      <w:tr w:rsidR="00E01D0F" w:rsidRPr="006A0DF3" w14:paraId="595CCBA7" w14:textId="77777777" w:rsidTr="00C845C4">
        <w:trPr>
          <w:cantSplit/>
          <w:trHeight w:val="1012"/>
        </w:trPr>
        <w:tc>
          <w:tcPr>
            <w:tcW w:w="3403" w:type="dxa"/>
          </w:tcPr>
          <w:p w14:paraId="5721764B" w14:textId="77777777" w:rsidR="00E01D0F" w:rsidRDefault="00E01D0F" w:rsidP="00E01D0F">
            <w:pPr>
              <w:jc w:val="both"/>
            </w:pPr>
            <w:r>
              <w:t>Системы-источники</w:t>
            </w:r>
          </w:p>
          <w:p w14:paraId="39C3EF64" w14:textId="77777777" w:rsidR="00A8571B" w:rsidRPr="00E01D0F" w:rsidRDefault="00A8571B" w:rsidP="00E01D0F">
            <w:pPr>
              <w:jc w:val="both"/>
              <w:rPr>
                <w:lang w:val="kk-KZ"/>
              </w:rPr>
            </w:pPr>
          </w:p>
        </w:tc>
        <w:tc>
          <w:tcPr>
            <w:tcW w:w="6379" w:type="dxa"/>
          </w:tcPr>
          <w:p w14:paraId="1B336455" w14:textId="0BFD2B8C" w:rsidR="00054066" w:rsidRPr="00A72545" w:rsidRDefault="00054066" w:rsidP="00E01D0F">
            <w:pPr>
              <w:pStyle w:val="a3"/>
              <w:numPr>
                <w:ilvl w:val="0"/>
                <w:numId w:val="17"/>
              </w:numPr>
              <w:ind w:left="317" w:hanging="283"/>
              <w:jc w:val="both"/>
              <w:rPr>
                <w:lang w:val="kk-KZ"/>
              </w:rPr>
            </w:pPr>
            <w:r>
              <w:rPr>
                <w:lang w:val="kk-KZ"/>
              </w:rPr>
              <w:t>СУБД</w:t>
            </w:r>
            <w:r w:rsidR="005629B7">
              <w:rPr>
                <w:lang w:val="en-US"/>
              </w:rPr>
              <w:t>:</w:t>
            </w:r>
            <w:r>
              <w:rPr>
                <w:lang w:val="kk-KZ"/>
              </w:rPr>
              <w:t xml:space="preserve"> </w:t>
            </w:r>
            <w:r w:rsidRPr="003378EA">
              <w:rPr>
                <w:lang w:val="kk-KZ"/>
              </w:rPr>
              <w:t>Oracle</w:t>
            </w:r>
            <w:r>
              <w:rPr>
                <w:lang w:val="kk-KZ"/>
              </w:rPr>
              <w:t xml:space="preserve">, </w:t>
            </w:r>
            <w:r>
              <w:rPr>
                <w:lang w:val="en-US"/>
              </w:rPr>
              <w:t>MS SQL Server</w:t>
            </w:r>
            <w:r w:rsidRPr="00A72545">
              <w:rPr>
                <w:lang w:val="en-US"/>
              </w:rPr>
              <w:t xml:space="preserve">, </w:t>
            </w:r>
            <w:r>
              <w:rPr>
                <w:lang w:val="en-US"/>
              </w:rPr>
              <w:t>Postgre</w:t>
            </w:r>
            <w:r w:rsidR="00A72545">
              <w:rPr>
                <w:lang w:val="en-US"/>
              </w:rPr>
              <w:t>SQL</w:t>
            </w:r>
          </w:p>
          <w:p w14:paraId="3FAF6D00" w14:textId="77777777" w:rsidR="00FE368E" w:rsidRPr="00424A33" w:rsidRDefault="00BF514D" w:rsidP="00FE368E">
            <w:pPr>
              <w:pStyle w:val="a3"/>
              <w:numPr>
                <w:ilvl w:val="0"/>
                <w:numId w:val="17"/>
              </w:numPr>
              <w:ind w:left="317" w:hanging="283"/>
              <w:jc w:val="both"/>
              <w:rPr>
                <w:lang w:val="kk-KZ"/>
              </w:rPr>
            </w:pPr>
            <w:r>
              <w:rPr>
                <w:lang w:val="kk-KZ"/>
              </w:rPr>
              <w:t>Данные из</w:t>
            </w:r>
            <w:r w:rsidR="00FE368E">
              <w:rPr>
                <w:lang w:val="kk-KZ"/>
              </w:rPr>
              <w:t xml:space="preserve"> файлов </w:t>
            </w:r>
            <w:r w:rsidR="00FE368E" w:rsidRPr="003378EA">
              <w:rPr>
                <w:lang w:val="kk-KZ"/>
              </w:rPr>
              <w:t>(Excel, csv, txt)</w:t>
            </w:r>
          </w:p>
          <w:p w14:paraId="6C5A257B" w14:textId="5D3523F6" w:rsidR="00424A33" w:rsidRPr="00424A33" w:rsidRDefault="00424A33" w:rsidP="00424A33">
            <w:pPr>
              <w:pStyle w:val="a3"/>
              <w:numPr>
                <w:ilvl w:val="0"/>
                <w:numId w:val="17"/>
              </w:numPr>
              <w:ind w:left="317" w:hanging="283"/>
              <w:jc w:val="both"/>
              <w:rPr>
                <w:lang w:val="kk-KZ"/>
              </w:rPr>
            </w:pPr>
            <w:r>
              <w:t>Количество источников: 4</w:t>
            </w:r>
          </w:p>
        </w:tc>
      </w:tr>
    </w:tbl>
    <w:p w14:paraId="57FDBC21" w14:textId="77777777" w:rsidR="00FE7194" w:rsidRDefault="00FE7194" w:rsidP="000376D9">
      <w:pPr>
        <w:jc w:val="both"/>
        <w:rPr>
          <w:lang w:val="kk-KZ"/>
        </w:rPr>
      </w:pPr>
    </w:p>
    <w:p w14:paraId="46D234C9" w14:textId="6B60A32F" w:rsidR="006E4CD4" w:rsidRDefault="006E4CD4" w:rsidP="00E01D0F">
      <w:pPr>
        <w:spacing w:before="120" w:after="0" w:line="240" w:lineRule="auto"/>
        <w:ind w:firstLine="567"/>
        <w:jc w:val="both"/>
      </w:pPr>
      <w:r w:rsidRPr="003378EA">
        <w:rPr>
          <w:b/>
          <w:lang w:val="kk-KZ"/>
        </w:rPr>
        <w:t>Цель</w:t>
      </w:r>
      <w:r w:rsidRPr="00E770EC">
        <w:rPr>
          <w:b/>
        </w:rPr>
        <w:t>:</w:t>
      </w:r>
      <w:r>
        <w:t xml:space="preserve"> построение корпоративного хранилища данных – системы, из которой возможно получение исторических</w:t>
      </w:r>
      <w:r w:rsidR="006055AB">
        <w:t>, аналитическ</w:t>
      </w:r>
      <w:bookmarkStart w:id="0" w:name="_GoBack"/>
      <w:bookmarkEnd w:id="0"/>
      <w:r w:rsidR="006055AB">
        <w:t>их и консолидированных</w:t>
      </w:r>
      <w:r>
        <w:t xml:space="preserve"> </w:t>
      </w:r>
      <w:r w:rsidR="006055AB">
        <w:t>бизнес-</w:t>
      </w:r>
      <w:r>
        <w:t>показател</w:t>
      </w:r>
      <w:r w:rsidR="00852209">
        <w:t>ей</w:t>
      </w:r>
      <w:r>
        <w:t xml:space="preserve"> Банка, опер</w:t>
      </w:r>
      <w:r w:rsidR="004A0E09">
        <w:t xml:space="preserve">ативных </w:t>
      </w:r>
      <w:r w:rsidR="00950838">
        <w:t>данных</w:t>
      </w:r>
      <w:r w:rsidR="004A0E09">
        <w:t xml:space="preserve"> </w:t>
      </w:r>
      <w:r>
        <w:t>в режиме реального или около-реального времени (</w:t>
      </w:r>
      <w:r>
        <w:rPr>
          <w:lang w:val="en-US"/>
        </w:rPr>
        <w:t>near</w:t>
      </w:r>
      <w:r w:rsidRPr="00A13B93">
        <w:t xml:space="preserve"> </w:t>
      </w:r>
      <w:r>
        <w:rPr>
          <w:lang w:val="en-US"/>
        </w:rPr>
        <w:t>real</w:t>
      </w:r>
      <w:r w:rsidRPr="00A13B93">
        <w:t>-</w:t>
      </w:r>
      <w:r>
        <w:rPr>
          <w:lang w:val="en-US"/>
        </w:rPr>
        <w:t>time</w:t>
      </w:r>
      <w:r>
        <w:t>)</w:t>
      </w:r>
      <w:r w:rsidR="00D66088">
        <w:t>;</w:t>
      </w:r>
      <w:r w:rsidR="006055AB">
        <w:t xml:space="preserve"> о</w:t>
      </w:r>
      <w:r w:rsidR="00D66088">
        <w:t xml:space="preserve">беспечение доступности финансовых данных с задержкой не более </w:t>
      </w:r>
      <w:r w:rsidR="0017145F">
        <w:t xml:space="preserve">0,5 - </w:t>
      </w:r>
      <w:r w:rsidR="00D66088">
        <w:t>1 часа</w:t>
      </w:r>
      <w:r w:rsidR="006055AB">
        <w:t>.</w:t>
      </w:r>
    </w:p>
    <w:p w14:paraId="093FEE9F" w14:textId="77777777" w:rsidR="001C3E58" w:rsidRDefault="001C3E58" w:rsidP="00E01D0F">
      <w:pPr>
        <w:spacing w:before="120" w:after="0" w:line="240" w:lineRule="auto"/>
        <w:ind w:firstLine="567"/>
        <w:jc w:val="both"/>
        <w:rPr>
          <w:lang w:val="en-US"/>
        </w:rPr>
      </w:pPr>
      <w:r w:rsidRPr="00610B19">
        <w:rPr>
          <w:b/>
        </w:rPr>
        <w:t>Задачи</w:t>
      </w:r>
      <w:r>
        <w:t xml:space="preserve">: </w:t>
      </w:r>
    </w:p>
    <w:p w14:paraId="74B1F6F1" w14:textId="77777777" w:rsidR="00BF514D" w:rsidRDefault="00BF514D" w:rsidP="00B03583">
      <w:pPr>
        <w:pStyle w:val="a3"/>
        <w:numPr>
          <w:ilvl w:val="0"/>
          <w:numId w:val="6"/>
        </w:numPr>
        <w:spacing w:before="120" w:after="0" w:line="240" w:lineRule="auto"/>
        <w:ind w:left="851" w:hanging="284"/>
        <w:jc w:val="both"/>
      </w:pPr>
      <w:r>
        <w:t>Разработка концепции КХД;</w:t>
      </w:r>
    </w:p>
    <w:p w14:paraId="6A5B69B1" w14:textId="77777777" w:rsidR="00BF514D" w:rsidRDefault="00BF514D" w:rsidP="00B03583">
      <w:pPr>
        <w:pStyle w:val="a3"/>
        <w:numPr>
          <w:ilvl w:val="0"/>
          <w:numId w:val="6"/>
        </w:numPr>
        <w:spacing w:before="120" w:after="0" w:line="240" w:lineRule="auto"/>
        <w:ind w:left="851" w:hanging="284"/>
        <w:jc w:val="both"/>
      </w:pPr>
      <w:r>
        <w:t>Разработка архитектуры КХД;</w:t>
      </w:r>
    </w:p>
    <w:p w14:paraId="4FF2AC1A" w14:textId="77777777" w:rsidR="00BF514D" w:rsidRDefault="00BF514D" w:rsidP="00B03583">
      <w:pPr>
        <w:pStyle w:val="a3"/>
        <w:numPr>
          <w:ilvl w:val="0"/>
          <w:numId w:val="6"/>
        </w:numPr>
        <w:spacing w:before="120" w:after="0" w:line="240" w:lineRule="auto"/>
        <w:ind w:left="851" w:hanging="284"/>
        <w:jc w:val="both"/>
      </w:pPr>
      <w:r>
        <w:t>Разработка модели данных</w:t>
      </w:r>
      <w:r w:rsidR="00AC1038">
        <w:t>;</w:t>
      </w:r>
    </w:p>
    <w:p w14:paraId="2BC14481" w14:textId="3D944FF2" w:rsidR="00AC1038" w:rsidRDefault="00AC1038" w:rsidP="00B03583">
      <w:pPr>
        <w:pStyle w:val="a3"/>
        <w:numPr>
          <w:ilvl w:val="0"/>
          <w:numId w:val="6"/>
        </w:numPr>
        <w:spacing w:before="120" w:after="0" w:line="240" w:lineRule="auto"/>
        <w:ind w:left="851" w:hanging="284"/>
        <w:jc w:val="both"/>
      </w:pPr>
      <w:r>
        <w:t>Развертывание и разработка КХД</w:t>
      </w:r>
      <w:r w:rsidR="00393673">
        <w:t xml:space="preserve"> (в том числе по части загрузки данных)</w:t>
      </w:r>
      <w:r>
        <w:t>;</w:t>
      </w:r>
    </w:p>
    <w:p w14:paraId="61A173CF" w14:textId="3B72DAB2" w:rsidR="00393673" w:rsidRDefault="00393673" w:rsidP="00393673">
      <w:pPr>
        <w:pStyle w:val="a3"/>
        <w:numPr>
          <w:ilvl w:val="0"/>
          <w:numId w:val="6"/>
        </w:numPr>
        <w:spacing w:before="120" w:after="0" w:line="240" w:lineRule="auto"/>
        <w:ind w:left="851" w:hanging="284"/>
        <w:jc w:val="both"/>
      </w:pPr>
      <w:r>
        <w:t>Автоматизация отчетности;</w:t>
      </w:r>
    </w:p>
    <w:p w14:paraId="306DC149" w14:textId="0971597F" w:rsidR="00BF514D" w:rsidRDefault="00AC1038" w:rsidP="00B03583">
      <w:pPr>
        <w:pStyle w:val="a3"/>
        <w:numPr>
          <w:ilvl w:val="0"/>
          <w:numId w:val="6"/>
        </w:numPr>
        <w:spacing w:before="120" w:after="0" w:line="240" w:lineRule="auto"/>
        <w:ind w:left="851" w:hanging="284"/>
        <w:jc w:val="both"/>
      </w:pPr>
      <w:r>
        <w:t>Проведение тестирования и приемо-сдаточные работы</w:t>
      </w:r>
      <w:r w:rsidR="00393673">
        <w:t>;</w:t>
      </w:r>
    </w:p>
    <w:p w14:paraId="2C053479" w14:textId="5C8301ED" w:rsidR="0017145F" w:rsidRPr="00BF514D" w:rsidRDefault="0017145F" w:rsidP="00393673">
      <w:pPr>
        <w:pStyle w:val="a3"/>
        <w:numPr>
          <w:ilvl w:val="0"/>
          <w:numId w:val="6"/>
        </w:numPr>
        <w:spacing w:before="120" w:after="0" w:line="240" w:lineRule="auto"/>
        <w:ind w:left="851" w:hanging="284"/>
        <w:jc w:val="both"/>
      </w:pPr>
      <w:r>
        <w:t xml:space="preserve">Гарантийное сопровождение не менее 6 </w:t>
      </w:r>
      <w:proofErr w:type="spellStart"/>
      <w:r>
        <w:t>мес</w:t>
      </w:r>
      <w:proofErr w:type="spellEnd"/>
      <w:r w:rsidR="00393673">
        <w:rPr>
          <w:lang w:val="kk-KZ"/>
        </w:rPr>
        <w:t>яцев (в том числе по настройке процессов загрузки данных)</w:t>
      </w:r>
      <w:r>
        <w:t>.</w:t>
      </w:r>
    </w:p>
    <w:p w14:paraId="7D9CDEBD" w14:textId="77777777" w:rsidR="006602F9" w:rsidRDefault="006602F9" w:rsidP="00E01D0F">
      <w:pPr>
        <w:spacing w:before="120" w:after="0" w:line="240" w:lineRule="auto"/>
        <w:jc w:val="both"/>
      </w:pPr>
    </w:p>
    <w:p w14:paraId="0619F4F8" w14:textId="77777777" w:rsidR="006602F9" w:rsidRPr="00FC09D1" w:rsidRDefault="006602F9" w:rsidP="00E01D0F">
      <w:pPr>
        <w:spacing w:before="120" w:after="0" w:line="240" w:lineRule="auto"/>
        <w:ind w:firstLine="567"/>
        <w:jc w:val="both"/>
        <w:rPr>
          <w:b/>
        </w:rPr>
      </w:pPr>
      <w:r>
        <w:rPr>
          <w:b/>
        </w:rPr>
        <w:t xml:space="preserve">Концепция </w:t>
      </w:r>
      <w:r w:rsidRPr="00FC09D1">
        <w:rPr>
          <w:b/>
        </w:rPr>
        <w:t xml:space="preserve">КХД </w:t>
      </w:r>
    </w:p>
    <w:p w14:paraId="2CD78EC2" w14:textId="77777777" w:rsidR="006602F9" w:rsidRDefault="0021452F" w:rsidP="00E01D0F">
      <w:pPr>
        <w:spacing w:before="120" w:after="0" w:line="240" w:lineRule="auto"/>
        <w:ind w:firstLine="567"/>
        <w:jc w:val="both"/>
      </w:pPr>
      <w:r>
        <w:t>1</w:t>
      </w:r>
      <w:r w:rsidR="00B21A29">
        <w:t>)</w:t>
      </w:r>
      <w:r w:rsidR="006602F9">
        <w:t xml:space="preserve"> </w:t>
      </w:r>
      <w:r w:rsidR="0078047D">
        <w:t xml:space="preserve">создание и </w:t>
      </w:r>
      <w:r w:rsidR="00F70E86">
        <w:t xml:space="preserve">ведение </w:t>
      </w:r>
      <w:r w:rsidR="006602F9">
        <w:t xml:space="preserve">справочников, используемых для построения </w:t>
      </w:r>
      <w:r w:rsidR="00F70E86">
        <w:t xml:space="preserve">финансовых и </w:t>
      </w:r>
      <w:r w:rsidR="006602F9">
        <w:t xml:space="preserve">аналитических отчетов; </w:t>
      </w:r>
    </w:p>
    <w:p w14:paraId="648C78F3" w14:textId="77777777" w:rsidR="006602F9" w:rsidRDefault="0021452F" w:rsidP="00E01D0F">
      <w:pPr>
        <w:spacing w:before="120" w:after="0" w:line="240" w:lineRule="auto"/>
        <w:ind w:firstLine="567"/>
        <w:jc w:val="both"/>
      </w:pPr>
      <w:r>
        <w:t>2</w:t>
      </w:r>
      <w:r w:rsidR="00B21A29">
        <w:t>)</w:t>
      </w:r>
      <w:r w:rsidR="006602F9">
        <w:t xml:space="preserve"> описание принципов владения информацией, разграничения предметных областей, прав доступа для пользователей;</w:t>
      </w:r>
    </w:p>
    <w:p w14:paraId="7C08DF43" w14:textId="77777777" w:rsidR="006602F9" w:rsidRDefault="0021452F" w:rsidP="00E01D0F">
      <w:pPr>
        <w:spacing w:before="120" w:after="0" w:line="240" w:lineRule="auto"/>
        <w:ind w:firstLine="567"/>
        <w:jc w:val="both"/>
      </w:pPr>
      <w:r>
        <w:t>3</w:t>
      </w:r>
      <w:r w:rsidR="00B21A29">
        <w:t>)</w:t>
      </w:r>
      <w:r w:rsidR="006602F9">
        <w:t xml:space="preserve"> </w:t>
      </w:r>
      <w:r w:rsidR="0078047D">
        <w:t xml:space="preserve">обеспечение доступности и </w:t>
      </w:r>
      <w:r w:rsidR="006602F9">
        <w:t>качества данных</w:t>
      </w:r>
      <w:r w:rsidR="00032734">
        <w:t>;</w:t>
      </w:r>
    </w:p>
    <w:p w14:paraId="7B69F723" w14:textId="77777777" w:rsidR="00032734" w:rsidRDefault="0021452F" w:rsidP="00E01D0F">
      <w:pPr>
        <w:spacing w:before="120" w:after="0" w:line="240" w:lineRule="auto"/>
        <w:ind w:firstLine="567"/>
        <w:jc w:val="both"/>
      </w:pPr>
      <w:r>
        <w:t>4</w:t>
      </w:r>
      <w:r w:rsidR="00B21A29">
        <w:t>)</w:t>
      </w:r>
      <w:r w:rsidR="00032734">
        <w:t xml:space="preserve"> </w:t>
      </w:r>
      <w:r w:rsidR="0078047D">
        <w:t>обеспечение</w:t>
      </w:r>
      <w:r w:rsidR="00032734">
        <w:t xml:space="preserve"> хранения версионности отчетов</w:t>
      </w:r>
      <w:r w:rsidR="00532D02">
        <w:t xml:space="preserve"> (</w:t>
      </w:r>
      <w:r w:rsidR="00532D02">
        <w:rPr>
          <w:lang w:val="kk-KZ"/>
        </w:rPr>
        <w:t>после отправки отчетов ставить отметку, отправленная версия отчета должна быть закрыта для изменений</w:t>
      </w:r>
      <w:r w:rsidR="00532D02">
        <w:t>)</w:t>
      </w:r>
      <w:r w:rsidR="009179C9">
        <w:t>;</w:t>
      </w:r>
    </w:p>
    <w:p w14:paraId="2B3AE5D7" w14:textId="77777777" w:rsidR="00DE4858" w:rsidRDefault="0021452F" w:rsidP="00E01D0F">
      <w:pPr>
        <w:spacing w:before="120" w:after="0" w:line="240" w:lineRule="auto"/>
        <w:ind w:firstLine="567"/>
        <w:jc w:val="both"/>
      </w:pPr>
      <w:r>
        <w:t>5</w:t>
      </w:r>
      <w:r w:rsidR="00B21A29">
        <w:t>)</w:t>
      </w:r>
      <w:r w:rsidR="00DE4858">
        <w:t xml:space="preserve"> </w:t>
      </w:r>
      <w:r>
        <w:t>обеспечение</w:t>
      </w:r>
      <w:r w:rsidR="00DE4858">
        <w:t xml:space="preserve"> управления данными;</w:t>
      </w:r>
    </w:p>
    <w:p w14:paraId="0D9020C8" w14:textId="77777777" w:rsidR="00DE4858" w:rsidRDefault="0021452F" w:rsidP="00E01D0F">
      <w:pPr>
        <w:spacing w:before="120" w:after="0" w:line="240" w:lineRule="auto"/>
        <w:ind w:firstLine="567"/>
        <w:jc w:val="both"/>
      </w:pPr>
      <w:r>
        <w:t>6</w:t>
      </w:r>
      <w:r w:rsidR="00B21A29">
        <w:t>)</w:t>
      </w:r>
      <w:r w:rsidR="009179C9">
        <w:t xml:space="preserve"> простота разработки и сопровождения системы;</w:t>
      </w:r>
    </w:p>
    <w:p w14:paraId="6D464A8E" w14:textId="6CD9265B" w:rsidR="002B5888" w:rsidRDefault="002B5888" w:rsidP="00E01D0F">
      <w:pPr>
        <w:spacing w:before="120" w:after="0" w:line="240" w:lineRule="auto"/>
        <w:ind w:firstLine="567"/>
        <w:jc w:val="both"/>
      </w:pPr>
      <w:r>
        <w:t xml:space="preserve">7) описание </w:t>
      </w:r>
      <w:proofErr w:type="spellStart"/>
      <w:r>
        <w:t>тайминга</w:t>
      </w:r>
      <w:proofErr w:type="spellEnd"/>
      <w:r>
        <w:t xml:space="preserve"> основных процессов, для достижения целей проекта</w:t>
      </w:r>
      <w:r w:rsidR="00393673">
        <w:t>.</w:t>
      </w:r>
    </w:p>
    <w:p w14:paraId="22632BB8" w14:textId="77777777" w:rsidR="00C845C4" w:rsidRDefault="00C845C4" w:rsidP="00E01D0F">
      <w:pPr>
        <w:spacing w:before="120" w:after="0" w:line="240" w:lineRule="auto"/>
        <w:ind w:firstLine="567"/>
        <w:jc w:val="both"/>
        <w:rPr>
          <w:b/>
        </w:rPr>
      </w:pPr>
    </w:p>
    <w:p w14:paraId="73D2BDF0" w14:textId="77777777" w:rsidR="005E7686" w:rsidRPr="00FC09D1" w:rsidRDefault="005E7686" w:rsidP="00E01D0F">
      <w:pPr>
        <w:spacing w:before="120" w:after="0" w:line="240" w:lineRule="auto"/>
        <w:ind w:firstLine="567"/>
        <w:jc w:val="both"/>
        <w:rPr>
          <w:b/>
        </w:rPr>
      </w:pPr>
      <w:r w:rsidRPr="00FC09D1">
        <w:rPr>
          <w:b/>
        </w:rPr>
        <w:t xml:space="preserve">Архитектура КХД </w:t>
      </w:r>
    </w:p>
    <w:p w14:paraId="76CD93E0" w14:textId="674D1CB5" w:rsidR="005E7686" w:rsidRDefault="00B43C5E" w:rsidP="00E01D0F">
      <w:pPr>
        <w:spacing w:before="120" w:after="0" w:line="240" w:lineRule="auto"/>
        <w:ind w:firstLine="567"/>
        <w:jc w:val="both"/>
      </w:pPr>
      <w:r>
        <w:lastRenderedPageBreak/>
        <w:t>1</w:t>
      </w:r>
      <w:r w:rsidR="00B21A29">
        <w:t>)</w:t>
      </w:r>
      <w:r w:rsidR="005E7686">
        <w:t xml:space="preserve"> </w:t>
      </w:r>
      <w:r w:rsidR="001B2C8A">
        <w:t xml:space="preserve">описание </w:t>
      </w:r>
      <w:r w:rsidR="005E7686">
        <w:t xml:space="preserve">процедур интеграции с системами-источниками для извлечения информации и порядка выгрузки данных из систем-источников; </w:t>
      </w:r>
    </w:p>
    <w:p w14:paraId="47AEE399" w14:textId="551B06C9" w:rsidR="005E7686" w:rsidRDefault="00B43C5E" w:rsidP="00E01D0F">
      <w:pPr>
        <w:spacing w:before="120" w:after="0" w:line="240" w:lineRule="auto"/>
        <w:ind w:firstLine="567"/>
        <w:jc w:val="both"/>
      </w:pPr>
      <w:r>
        <w:t>2</w:t>
      </w:r>
      <w:r w:rsidR="00B21A29">
        <w:t>)</w:t>
      </w:r>
      <w:r w:rsidR="005E7686">
        <w:t xml:space="preserve"> </w:t>
      </w:r>
      <w:r w:rsidR="002B5888">
        <w:rPr>
          <w:lang w:val="kk-KZ"/>
        </w:rPr>
        <w:t xml:space="preserve">описание </w:t>
      </w:r>
      <w:r w:rsidR="00742F4C">
        <w:rPr>
          <w:lang w:val="kk-KZ"/>
        </w:rPr>
        <w:t>механизмов</w:t>
      </w:r>
      <w:r w:rsidR="005E7686">
        <w:t xml:space="preserve"> контроля целостности и </w:t>
      </w:r>
      <w:proofErr w:type="spellStart"/>
      <w:r w:rsidR="005E7686">
        <w:t>консистентности</w:t>
      </w:r>
      <w:proofErr w:type="spellEnd"/>
      <w:r w:rsidR="005E7686">
        <w:t xml:space="preserve"> при загрузке информации из источников в КХД</w:t>
      </w:r>
      <w:r w:rsidR="00742F4C">
        <w:rPr>
          <w:lang w:val="kk-KZ"/>
        </w:rPr>
        <w:t xml:space="preserve"> и управления данными</w:t>
      </w:r>
      <w:r w:rsidR="005E7686">
        <w:t xml:space="preserve">; </w:t>
      </w:r>
    </w:p>
    <w:p w14:paraId="1B5E3BBA" w14:textId="77777777" w:rsidR="005E7686" w:rsidRDefault="00B43C5E" w:rsidP="00E01D0F">
      <w:pPr>
        <w:spacing w:before="120" w:after="0" w:line="240" w:lineRule="auto"/>
        <w:ind w:firstLine="567"/>
        <w:jc w:val="both"/>
      </w:pPr>
      <w:r>
        <w:t>3</w:t>
      </w:r>
      <w:r w:rsidR="00B21A29">
        <w:t>)</w:t>
      </w:r>
      <w:r w:rsidR="005E7686">
        <w:t xml:space="preserve"> </w:t>
      </w:r>
      <w:r w:rsidR="001B2C8A">
        <w:t>реализация</w:t>
      </w:r>
      <w:r w:rsidR="005E7686">
        <w:t xml:space="preserve"> процедур фиксации процессов, выполненных с ошибками при загрузке данных из источников, </w:t>
      </w:r>
      <w:r w:rsidR="001B2C8A">
        <w:t xml:space="preserve">описание </w:t>
      </w:r>
      <w:r w:rsidR="005E7686">
        <w:t>тип</w:t>
      </w:r>
      <w:r w:rsidR="001B2C8A">
        <w:t>ов</w:t>
      </w:r>
      <w:r w:rsidR="005E7686">
        <w:t xml:space="preserve"> ошибок и возможные варианты решения критичных ошибок;</w:t>
      </w:r>
    </w:p>
    <w:p w14:paraId="09260B91" w14:textId="77777777" w:rsidR="005E7686" w:rsidRDefault="00B43C5E" w:rsidP="00E01D0F">
      <w:pPr>
        <w:spacing w:before="120" w:after="0" w:line="240" w:lineRule="auto"/>
        <w:ind w:firstLine="567"/>
        <w:jc w:val="both"/>
      </w:pPr>
      <w:r>
        <w:t>4</w:t>
      </w:r>
      <w:r w:rsidR="00B21A29">
        <w:t>)</w:t>
      </w:r>
      <w:r w:rsidR="005E7686">
        <w:t xml:space="preserve"> описание требований к характеристикам программного и аппаратного обеспечения в конфигурации КХД; </w:t>
      </w:r>
    </w:p>
    <w:p w14:paraId="1396679C" w14:textId="7438730A" w:rsidR="005E7686" w:rsidRDefault="00B43C5E" w:rsidP="00E01D0F">
      <w:pPr>
        <w:spacing w:before="120" w:after="0" w:line="240" w:lineRule="auto"/>
        <w:ind w:firstLine="567"/>
        <w:jc w:val="both"/>
      </w:pPr>
      <w:r>
        <w:t>5</w:t>
      </w:r>
      <w:r w:rsidR="00B21A29">
        <w:t>)</w:t>
      </w:r>
      <w:r w:rsidR="005E7686">
        <w:t xml:space="preserve"> описание архитектуры кластеров </w:t>
      </w:r>
      <w:r w:rsidR="00B77E2F">
        <w:t>в массово-параллельной аналитической СУБД</w:t>
      </w:r>
      <w:r w:rsidR="00B77E2F" w:rsidRPr="00B77E2F">
        <w:t xml:space="preserve"> </w:t>
      </w:r>
      <w:r w:rsidR="005E7686" w:rsidRPr="006934C8">
        <w:t>(</w:t>
      </w:r>
      <w:r w:rsidR="00A30C3D">
        <w:rPr>
          <w:lang w:val="en-US"/>
        </w:rPr>
        <w:t>Vertica</w:t>
      </w:r>
      <w:r w:rsidR="005E7686" w:rsidRPr="006934C8">
        <w:t>)</w:t>
      </w:r>
      <w:r w:rsidR="005E7686">
        <w:t xml:space="preserve">, </w:t>
      </w:r>
      <w:r w:rsidR="009549CD">
        <w:t xml:space="preserve">архитектуры хранения данных, </w:t>
      </w:r>
      <w:r w:rsidR="005E7686">
        <w:t xml:space="preserve">слоев в </w:t>
      </w:r>
      <w:r w:rsidR="009549CD">
        <w:t>КХД</w:t>
      </w:r>
      <w:r w:rsidR="005E7686">
        <w:t>, ETL-процедур</w:t>
      </w:r>
      <w:r>
        <w:t>;</w:t>
      </w:r>
    </w:p>
    <w:p w14:paraId="0C118C6A" w14:textId="1C060BFC" w:rsidR="00B43C5E" w:rsidRDefault="00B43C5E" w:rsidP="00E01D0F">
      <w:pPr>
        <w:spacing w:before="120" w:after="0" w:line="240" w:lineRule="auto"/>
        <w:ind w:firstLine="567"/>
        <w:jc w:val="both"/>
      </w:pPr>
      <w:r>
        <w:t>6</w:t>
      </w:r>
      <w:r w:rsidR="00B21A29">
        <w:t>)</w:t>
      </w:r>
      <w:r>
        <w:t xml:space="preserve"> </w:t>
      </w:r>
      <w:r w:rsidR="00FA7C0D">
        <w:t>описание архитектуры</w:t>
      </w:r>
      <w:r>
        <w:t xml:space="preserve"> слоя высокопроизводительных витрин данных на базе MPP-решения </w:t>
      </w:r>
      <w:r w:rsidR="00A30C3D">
        <w:rPr>
          <w:lang w:val="en-US"/>
        </w:rPr>
        <w:t>Vertica</w:t>
      </w:r>
      <w:r w:rsidR="00A30C3D" w:rsidRPr="0020358A">
        <w:t xml:space="preserve"> </w:t>
      </w:r>
      <w:r>
        <w:t>для использования BI-инструментами</w:t>
      </w:r>
      <w:r>
        <w:rPr>
          <w:lang w:val="kk-KZ"/>
        </w:rPr>
        <w:t xml:space="preserve"> и в отчетах</w:t>
      </w:r>
      <w:r>
        <w:t xml:space="preserve"> </w:t>
      </w:r>
      <w:r w:rsidR="002B7234">
        <w:t>(для работы с оперативными данными</w:t>
      </w:r>
      <w:r>
        <w:t xml:space="preserve"> и </w:t>
      </w:r>
      <w:r w:rsidR="002B7234">
        <w:t>неоперативными)</w:t>
      </w:r>
      <w:r w:rsidR="00B21A29">
        <w:t>;</w:t>
      </w:r>
    </w:p>
    <w:p w14:paraId="18446F97" w14:textId="77777777" w:rsidR="00B43C5E" w:rsidRPr="00742F4C" w:rsidRDefault="00B43C5E" w:rsidP="00E01D0F">
      <w:pPr>
        <w:spacing w:before="120" w:after="0" w:line="240" w:lineRule="auto"/>
        <w:ind w:firstLine="567"/>
        <w:jc w:val="both"/>
        <w:rPr>
          <w:lang w:val="kk-KZ"/>
        </w:rPr>
      </w:pPr>
      <w:r>
        <w:t>7</w:t>
      </w:r>
      <w:r w:rsidR="00B21A29">
        <w:t>)</w:t>
      </w:r>
      <w:r>
        <w:t xml:space="preserve"> </w:t>
      </w:r>
      <w:r w:rsidR="00B21A29">
        <w:t>о</w:t>
      </w:r>
      <w:r>
        <w:rPr>
          <w:lang w:val="kk-KZ"/>
        </w:rPr>
        <w:t xml:space="preserve">беспечение </w:t>
      </w:r>
      <w:r>
        <w:t xml:space="preserve">возможности работы со всем объемом накопленных данных с использованием различных </w:t>
      </w:r>
      <w:proofErr w:type="spellStart"/>
      <w:r>
        <w:t>фреймворков</w:t>
      </w:r>
      <w:proofErr w:type="spellEnd"/>
      <w:r>
        <w:rPr>
          <w:lang w:val="kk-KZ"/>
        </w:rPr>
        <w:t xml:space="preserve"> </w:t>
      </w:r>
      <w:r>
        <w:t xml:space="preserve">и языков обработки данных (SQL, </w:t>
      </w:r>
      <w:r>
        <w:rPr>
          <w:lang w:val="en-US"/>
        </w:rPr>
        <w:t>BI</w:t>
      </w:r>
      <w:r w:rsidRPr="00B43C5E">
        <w:t xml:space="preserve">, </w:t>
      </w:r>
      <w:r>
        <w:t>ML-инструменты)</w:t>
      </w:r>
      <w:r w:rsidR="00387536">
        <w:t>;</w:t>
      </w:r>
      <w:r>
        <w:t xml:space="preserve"> </w:t>
      </w:r>
    </w:p>
    <w:p w14:paraId="1479A65C" w14:textId="77777777" w:rsidR="007A7AF3" w:rsidRDefault="00B43C5E" w:rsidP="00E01D0F">
      <w:pPr>
        <w:spacing w:before="120" w:after="0" w:line="240" w:lineRule="auto"/>
        <w:ind w:firstLine="567"/>
        <w:jc w:val="both"/>
      </w:pPr>
      <w:r>
        <w:t>8</w:t>
      </w:r>
      <w:r w:rsidR="00B21A29">
        <w:t>)</w:t>
      </w:r>
      <w:r w:rsidR="00EC79B7">
        <w:t xml:space="preserve"> </w:t>
      </w:r>
      <w:proofErr w:type="spellStart"/>
      <w:r w:rsidR="007A7AF3">
        <w:t>обеспеч</w:t>
      </w:r>
      <w:proofErr w:type="spellEnd"/>
      <w:r>
        <w:rPr>
          <w:lang w:val="kk-KZ"/>
        </w:rPr>
        <w:t>ение</w:t>
      </w:r>
      <w:r w:rsidR="007A7AF3">
        <w:t xml:space="preserve"> </w:t>
      </w:r>
      <w:r w:rsidR="00387536">
        <w:t xml:space="preserve">возможности </w:t>
      </w:r>
      <w:r w:rsidR="00A07A1E">
        <w:rPr>
          <w:lang w:val="kk-KZ"/>
        </w:rPr>
        <w:t>линейн</w:t>
      </w:r>
      <w:r>
        <w:rPr>
          <w:lang w:val="kk-KZ"/>
        </w:rPr>
        <w:t>ой</w:t>
      </w:r>
      <w:r w:rsidR="00A07A1E">
        <w:rPr>
          <w:lang w:val="kk-KZ"/>
        </w:rPr>
        <w:t xml:space="preserve"> </w:t>
      </w:r>
      <w:r w:rsidR="007A7AF3">
        <w:t>масштабируемост</w:t>
      </w:r>
      <w:r>
        <w:t>и</w:t>
      </w:r>
      <w:r w:rsidR="007A7AF3">
        <w:t xml:space="preserve"> системы </w:t>
      </w:r>
      <w:r>
        <w:t>(</w:t>
      </w:r>
      <w:r w:rsidR="007A7AF3">
        <w:t>как путем подключения новых источников данных, так и за счет расширения аналитических показателей</w:t>
      </w:r>
      <w:r>
        <w:t>)</w:t>
      </w:r>
      <w:r w:rsidR="007A7AF3">
        <w:t xml:space="preserve">; </w:t>
      </w:r>
    </w:p>
    <w:p w14:paraId="19EFDB3C" w14:textId="77777777" w:rsidR="008E5C8C" w:rsidRDefault="008E5C8C" w:rsidP="008E5C8C">
      <w:pPr>
        <w:spacing w:before="120" w:after="0" w:line="240" w:lineRule="auto"/>
        <w:ind w:firstLine="567"/>
        <w:jc w:val="both"/>
      </w:pPr>
      <w:r>
        <w:t>9) описание и</w:t>
      </w:r>
      <w:r w:rsidRPr="00D11E15">
        <w:t xml:space="preserve"> </w:t>
      </w:r>
      <w:r w:rsidRPr="003378EA">
        <w:t xml:space="preserve">внедрение системы по контролю качества данных на каждом этапе загрузки данных </w:t>
      </w:r>
      <w:r w:rsidRPr="00B77BA1">
        <w:t>(</w:t>
      </w:r>
      <w:r w:rsidR="00DF5DBE" w:rsidRPr="00B77BA1">
        <w:t xml:space="preserve">в том числе </w:t>
      </w:r>
      <w:r w:rsidRPr="00B77BA1">
        <w:t>м</w:t>
      </w:r>
      <w:r w:rsidRPr="00B77BA1">
        <w:rPr>
          <w:lang w:val="kk-KZ"/>
        </w:rPr>
        <w:t>ежформенные контроли)</w:t>
      </w:r>
      <w:r w:rsidRPr="003378EA">
        <w:rPr>
          <w:lang w:val="kk-KZ"/>
        </w:rPr>
        <w:t xml:space="preserve">; </w:t>
      </w:r>
      <w:r w:rsidRPr="003378EA">
        <w:t>описание логики проверок качества данных;</w:t>
      </w:r>
    </w:p>
    <w:p w14:paraId="21BA4F09" w14:textId="77777777" w:rsidR="008E5C8C" w:rsidRDefault="008E5C8C" w:rsidP="008E5C8C">
      <w:pPr>
        <w:spacing w:before="120" w:after="0" w:line="240" w:lineRule="auto"/>
        <w:ind w:firstLine="567"/>
        <w:jc w:val="both"/>
      </w:pPr>
      <w:r>
        <w:t xml:space="preserve">10) описание и внедрение инструментов по управлению данными для описания, </w:t>
      </w:r>
      <w:proofErr w:type="spellStart"/>
      <w:r>
        <w:t>каталогизирования</w:t>
      </w:r>
      <w:proofErr w:type="spellEnd"/>
      <w:r>
        <w:t xml:space="preserve"> бизнес-показателей и увеличения прозрачности структуры и загрузки данных</w:t>
      </w:r>
      <w:r w:rsidR="00051133">
        <w:t>;</w:t>
      </w:r>
    </w:p>
    <w:p w14:paraId="0376D5A1" w14:textId="77777777" w:rsidR="002F4873" w:rsidRDefault="00051133" w:rsidP="00051133">
      <w:pPr>
        <w:spacing w:before="120" w:after="0" w:line="240" w:lineRule="auto"/>
        <w:ind w:firstLine="567"/>
        <w:jc w:val="both"/>
        <w:rPr>
          <w:lang w:val="kk-KZ"/>
        </w:rPr>
      </w:pPr>
      <w:r w:rsidRPr="003378EA">
        <w:t xml:space="preserve">11) </w:t>
      </w:r>
      <w:r w:rsidR="00F70E86">
        <w:t>ф</w:t>
      </w:r>
      <w:r w:rsidRPr="003378EA">
        <w:t xml:space="preserve">иксация изменений, влияние </w:t>
      </w:r>
      <w:r w:rsidR="00F70E86">
        <w:t xml:space="preserve">изменений </w:t>
      </w:r>
      <w:r w:rsidRPr="003378EA">
        <w:t>на витрин</w:t>
      </w:r>
      <w:r w:rsidR="00F70E86">
        <w:t>ы</w:t>
      </w:r>
      <w:r w:rsidRPr="003378EA">
        <w:t xml:space="preserve"> данных и отчет</w:t>
      </w:r>
      <w:r w:rsidR="00F70E86">
        <w:t>ы</w:t>
      </w:r>
      <w:r>
        <w:t xml:space="preserve"> (</w:t>
      </w:r>
      <w:r w:rsidR="00DF5DBE">
        <w:rPr>
          <w:lang w:val="kk-KZ"/>
        </w:rPr>
        <w:t>м</w:t>
      </w:r>
      <w:proofErr w:type="spellStart"/>
      <w:r>
        <w:t>аркировка</w:t>
      </w:r>
      <w:proofErr w:type="spellEnd"/>
      <w:r w:rsidR="00F70E86">
        <w:t xml:space="preserve"> и</w:t>
      </w:r>
      <w:r w:rsidR="00DF5DBE">
        <w:t xml:space="preserve"> </w:t>
      </w:r>
      <w:r w:rsidR="00DF5DBE">
        <w:rPr>
          <w:lang w:val="kk-KZ"/>
        </w:rPr>
        <w:t>актуализация изменений до оперативных витрин и отчетов</w:t>
      </w:r>
      <w:r>
        <w:t>).</w:t>
      </w:r>
    </w:p>
    <w:p w14:paraId="00EE2E4D" w14:textId="77777777" w:rsidR="00051133" w:rsidRDefault="00051133" w:rsidP="00051133">
      <w:pPr>
        <w:spacing w:before="120" w:after="0" w:line="240" w:lineRule="auto"/>
        <w:ind w:firstLine="567"/>
        <w:jc w:val="both"/>
      </w:pPr>
    </w:p>
    <w:p w14:paraId="4C72E4E9" w14:textId="77777777" w:rsidR="0041183F" w:rsidRDefault="0041183F" w:rsidP="00E01D0F">
      <w:pPr>
        <w:spacing w:before="120" w:after="0" w:line="240" w:lineRule="auto"/>
        <w:ind w:firstLine="567"/>
        <w:jc w:val="both"/>
      </w:pPr>
      <w:r>
        <w:t>Архитектура КХД также должна обеспечивать:</w:t>
      </w:r>
    </w:p>
    <w:p w14:paraId="6EC4AD89" w14:textId="77777777" w:rsidR="00B21A29" w:rsidRDefault="000852D3" w:rsidP="002C74F6">
      <w:pPr>
        <w:pStyle w:val="a3"/>
        <w:numPr>
          <w:ilvl w:val="1"/>
          <w:numId w:val="15"/>
        </w:numPr>
        <w:tabs>
          <w:tab w:val="left" w:pos="851"/>
        </w:tabs>
        <w:spacing w:before="120" w:after="0" w:line="240" w:lineRule="auto"/>
        <w:ind w:left="0" w:firstLine="567"/>
        <w:jc w:val="both"/>
      </w:pPr>
      <w:r>
        <w:t xml:space="preserve">возможность хранения </w:t>
      </w:r>
      <w:r w:rsidR="002F4873">
        <w:t xml:space="preserve">и извлечения </w:t>
      </w:r>
      <w:r>
        <w:t xml:space="preserve">данных </w:t>
      </w:r>
      <w:r w:rsidR="0041183F">
        <w:t>как</w:t>
      </w:r>
      <w:r>
        <w:t xml:space="preserve"> измененных, </w:t>
      </w:r>
      <w:r w:rsidR="0041183F">
        <w:t xml:space="preserve">так и </w:t>
      </w:r>
      <w:r>
        <w:t>помеченных как удаленные;</w:t>
      </w:r>
    </w:p>
    <w:p w14:paraId="0A4265D9" w14:textId="77777777" w:rsidR="00B21A29" w:rsidRPr="00B21A29" w:rsidRDefault="000852D3" w:rsidP="002C74F6">
      <w:pPr>
        <w:pStyle w:val="a3"/>
        <w:numPr>
          <w:ilvl w:val="1"/>
          <w:numId w:val="15"/>
        </w:numPr>
        <w:tabs>
          <w:tab w:val="left" w:pos="851"/>
        </w:tabs>
        <w:spacing w:before="120" w:after="0" w:line="240" w:lineRule="auto"/>
        <w:ind w:left="0" w:firstLine="567"/>
        <w:jc w:val="both"/>
      </w:pPr>
      <w:r>
        <w:t>возможност</w:t>
      </w:r>
      <w:r w:rsidR="0041183F">
        <w:t>ь</w:t>
      </w:r>
      <w:r>
        <w:t xml:space="preserve"> импорта данных</w:t>
      </w:r>
      <w:r w:rsidRPr="00B21A29">
        <w:rPr>
          <w:color w:val="0070C0"/>
        </w:rPr>
        <w:t xml:space="preserve"> </w:t>
      </w:r>
      <w:r>
        <w:t>различных форматов (XML, CSV, XLS, TXT и др.) через программные интерфейсы</w:t>
      </w:r>
      <w:r w:rsidRPr="00AA5C45">
        <w:t xml:space="preserve"> </w:t>
      </w:r>
      <w:r>
        <w:t>д</w:t>
      </w:r>
      <w:r w:rsidRPr="00AA5C45">
        <w:t xml:space="preserve">ля сбора информации в КХД, отсутствующей в системах-источниках, </w:t>
      </w:r>
      <w:r>
        <w:t>и иметь подробную документацию функциям экспорта/импорта данных</w:t>
      </w:r>
      <w:r w:rsidR="00B21A29">
        <w:t>;</w:t>
      </w:r>
    </w:p>
    <w:p w14:paraId="3049D9B9" w14:textId="77777777" w:rsidR="00B21A29" w:rsidRDefault="0041183F" w:rsidP="002C74F6">
      <w:pPr>
        <w:pStyle w:val="a3"/>
        <w:numPr>
          <w:ilvl w:val="1"/>
          <w:numId w:val="15"/>
        </w:numPr>
        <w:tabs>
          <w:tab w:val="left" w:pos="851"/>
        </w:tabs>
        <w:spacing w:before="120" w:after="0" w:line="240" w:lineRule="auto"/>
        <w:ind w:left="0" w:firstLine="567"/>
        <w:jc w:val="both"/>
      </w:pPr>
      <w:r>
        <w:t xml:space="preserve">разграничение по ролевым доступам; </w:t>
      </w:r>
    </w:p>
    <w:p w14:paraId="1C326846" w14:textId="77777777" w:rsidR="00D6131B" w:rsidRDefault="00D6131B" w:rsidP="002C74F6">
      <w:pPr>
        <w:pStyle w:val="a3"/>
        <w:numPr>
          <w:ilvl w:val="1"/>
          <w:numId w:val="15"/>
        </w:numPr>
        <w:tabs>
          <w:tab w:val="left" w:pos="851"/>
        </w:tabs>
        <w:spacing w:before="120" w:after="0" w:line="240" w:lineRule="auto"/>
        <w:ind w:left="0" w:firstLine="567"/>
        <w:jc w:val="both"/>
      </w:pPr>
      <w:r>
        <w:t>возможность параллельных расчетов</w:t>
      </w:r>
    </w:p>
    <w:p w14:paraId="54D705A4" w14:textId="77777777" w:rsidR="00B21A29" w:rsidRDefault="0041183F" w:rsidP="002C74F6">
      <w:pPr>
        <w:pStyle w:val="a3"/>
        <w:numPr>
          <w:ilvl w:val="1"/>
          <w:numId w:val="15"/>
        </w:numPr>
        <w:tabs>
          <w:tab w:val="left" w:pos="851"/>
        </w:tabs>
        <w:spacing w:before="120" w:after="0" w:line="240" w:lineRule="auto"/>
        <w:ind w:left="0" w:firstLine="567"/>
        <w:jc w:val="both"/>
      </w:pPr>
      <w:r>
        <w:t xml:space="preserve">информационную безопасность и защиты от несанкционированного доступа; </w:t>
      </w:r>
    </w:p>
    <w:p w14:paraId="580057F7" w14:textId="77777777" w:rsidR="00B21A29" w:rsidRDefault="000852D3" w:rsidP="002C74F6">
      <w:pPr>
        <w:pStyle w:val="a3"/>
        <w:numPr>
          <w:ilvl w:val="1"/>
          <w:numId w:val="15"/>
        </w:numPr>
        <w:tabs>
          <w:tab w:val="left" w:pos="851"/>
        </w:tabs>
        <w:spacing w:before="120" w:after="0" w:line="240" w:lineRule="auto"/>
        <w:ind w:left="0" w:firstLine="567"/>
        <w:jc w:val="both"/>
      </w:pPr>
      <w:r>
        <w:t>Поддержк</w:t>
      </w:r>
      <w:r w:rsidR="0041183F">
        <w:t>у</w:t>
      </w:r>
      <w:r>
        <w:t xml:space="preserve"> работы с национальными символами на всех уровнях (в базе данных, приложениях, отчетах)</w:t>
      </w:r>
      <w:r w:rsidR="00B21A29">
        <w:t>;</w:t>
      </w:r>
    </w:p>
    <w:p w14:paraId="203B9472" w14:textId="77777777" w:rsidR="000852D3" w:rsidRDefault="0041183F" w:rsidP="002C74F6">
      <w:pPr>
        <w:pStyle w:val="a3"/>
        <w:numPr>
          <w:ilvl w:val="1"/>
          <w:numId w:val="15"/>
        </w:numPr>
        <w:tabs>
          <w:tab w:val="left" w:pos="851"/>
        </w:tabs>
        <w:spacing w:before="120" w:after="0" w:line="240" w:lineRule="auto"/>
        <w:ind w:left="0" w:firstLine="567"/>
        <w:jc w:val="both"/>
      </w:pPr>
      <w:r>
        <w:t>возможность нотификации определенных пользователей при наступлении тех или иных событий (</w:t>
      </w:r>
      <w:r w:rsidR="002B5888">
        <w:t xml:space="preserve">в </w:t>
      </w:r>
      <w:proofErr w:type="spellStart"/>
      <w:r w:rsidR="002B5888">
        <w:t>т.ч</w:t>
      </w:r>
      <w:proofErr w:type="spellEnd"/>
      <w:r w:rsidR="002B5888">
        <w:t xml:space="preserve">. </w:t>
      </w:r>
      <w:r>
        <w:t xml:space="preserve">в ETL-процессах); </w:t>
      </w:r>
    </w:p>
    <w:p w14:paraId="28BA9A9A" w14:textId="77777777" w:rsidR="00B21A29" w:rsidRDefault="00B21A29" w:rsidP="00E01D0F">
      <w:pPr>
        <w:spacing w:before="120" w:after="0" w:line="240" w:lineRule="auto"/>
        <w:ind w:firstLine="567"/>
        <w:jc w:val="both"/>
      </w:pPr>
    </w:p>
    <w:p w14:paraId="19C9E0D6" w14:textId="77777777" w:rsidR="00FA7C0D" w:rsidRDefault="00FA7C0D" w:rsidP="00E01D0F">
      <w:pPr>
        <w:spacing w:before="120" w:after="0" w:line="240" w:lineRule="auto"/>
        <w:ind w:firstLine="567"/>
        <w:jc w:val="both"/>
      </w:pPr>
      <w:r>
        <w:t>Архитектура</w:t>
      </w:r>
      <w:r w:rsidR="00B77BA1">
        <w:t xml:space="preserve"> также </w:t>
      </w:r>
      <w:r>
        <w:t xml:space="preserve">должна предусматривать загрузку, как структурированных исторических данных, так и неструктурированных и </w:t>
      </w:r>
      <w:proofErr w:type="spellStart"/>
      <w:r>
        <w:t>полуструктурированных</w:t>
      </w:r>
      <w:proofErr w:type="spellEnd"/>
      <w:r>
        <w:t xml:space="preserve"> данных в кластер Озера данных для дальнейшей обработки аналитиками и учеными по данным.</w:t>
      </w:r>
    </w:p>
    <w:p w14:paraId="70C331E1" w14:textId="77777777" w:rsidR="00FA7C0D" w:rsidRDefault="00FA7C0D" w:rsidP="00E01D0F">
      <w:pPr>
        <w:spacing w:before="120" w:after="0" w:line="240" w:lineRule="auto"/>
        <w:ind w:firstLine="567"/>
        <w:jc w:val="both"/>
        <w:rPr>
          <w:b/>
        </w:rPr>
      </w:pPr>
      <w:r>
        <w:t>Загрузка данных в хранилище из систем-источников должна быть проработана с учетом того, что системы-источники являются высоконагруженными продуктивными системами.</w:t>
      </w:r>
    </w:p>
    <w:p w14:paraId="0B5D712A" w14:textId="77777777" w:rsidR="00B20FDB" w:rsidRDefault="00B20FDB" w:rsidP="00E01D0F">
      <w:pPr>
        <w:spacing w:before="120" w:after="0" w:line="240" w:lineRule="auto"/>
        <w:ind w:firstLine="567"/>
        <w:jc w:val="both"/>
        <w:rPr>
          <w:b/>
        </w:rPr>
      </w:pPr>
    </w:p>
    <w:p w14:paraId="1ACB0571" w14:textId="77777777" w:rsidR="00D92427" w:rsidRPr="00FC09D1" w:rsidRDefault="001B2C8A" w:rsidP="00E01D0F">
      <w:pPr>
        <w:spacing w:before="120" w:after="0" w:line="240" w:lineRule="auto"/>
        <w:ind w:firstLine="567"/>
        <w:jc w:val="both"/>
        <w:rPr>
          <w:b/>
        </w:rPr>
      </w:pPr>
      <w:r>
        <w:rPr>
          <w:b/>
        </w:rPr>
        <w:t>М</w:t>
      </w:r>
      <w:r w:rsidR="00D92427" w:rsidRPr="00FC09D1">
        <w:rPr>
          <w:b/>
        </w:rPr>
        <w:t xml:space="preserve">одель данных </w:t>
      </w:r>
    </w:p>
    <w:p w14:paraId="799C87D4" w14:textId="77777777" w:rsidR="00D92427" w:rsidRDefault="005E0503" w:rsidP="00E01D0F">
      <w:pPr>
        <w:spacing w:before="120" w:after="0" w:line="240" w:lineRule="auto"/>
        <w:ind w:firstLine="567"/>
        <w:jc w:val="both"/>
      </w:pPr>
      <w:r>
        <w:t>1</w:t>
      </w:r>
      <w:r w:rsidR="00B21A29">
        <w:t>)</w:t>
      </w:r>
      <w:r w:rsidR="00D92427">
        <w:t xml:space="preserve"> формулировка бизнес-глоссария показателей; </w:t>
      </w:r>
    </w:p>
    <w:p w14:paraId="0513D0AC" w14:textId="77777777" w:rsidR="00D92427" w:rsidRDefault="005E0503" w:rsidP="00E01D0F">
      <w:pPr>
        <w:spacing w:before="120" w:after="0" w:line="240" w:lineRule="auto"/>
        <w:ind w:firstLine="567"/>
        <w:jc w:val="both"/>
      </w:pPr>
      <w:r>
        <w:lastRenderedPageBreak/>
        <w:t>2</w:t>
      </w:r>
      <w:r w:rsidR="00B21A29">
        <w:t>)</w:t>
      </w:r>
      <w:r w:rsidR="00D92427">
        <w:t xml:space="preserve"> определение взаимосвязей между показателями, описание логики верификации </w:t>
      </w:r>
      <w:r w:rsidR="00752183">
        <w:t>показателей</w:t>
      </w:r>
      <w:r w:rsidR="00D92427">
        <w:t xml:space="preserve">; </w:t>
      </w:r>
    </w:p>
    <w:p w14:paraId="64390550" w14:textId="77777777" w:rsidR="00D92427" w:rsidRDefault="005E0503" w:rsidP="00E01D0F">
      <w:pPr>
        <w:spacing w:before="120" w:after="0" w:line="240" w:lineRule="auto"/>
        <w:ind w:firstLine="567"/>
        <w:jc w:val="both"/>
      </w:pPr>
      <w:r>
        <w:t>3</w:t>
      </w:r>
      <w:r w:rsidR="00B21A29">
        <w:t>)</w:t>
      </w:r>
      <w:r w:rsidR="00D92427">
        <w:t xml:space="preserve"> формирование перечня справочников</w:t>
      </w:r>
      <w:r w:rsidR="00912585">
        <w:t xml:space="preserve">, </w:t>
      </w:r>
      <w:r w:rsidR="0079155E">
        <w:t>реестра сущностей и показателей</w:t>
      </w:r>
      <w:r w:rsidR="00D92427">
        <w:t xml:space="preserve">; </w:t>
      </w:r>
    </w:p>
    <w:p w14:paraId="7A8DBC0E" w14:textId="77777777" w:rsidR="00D92427" w:rsidRDefault="005E0503" w:rsidP="00E01D0F">
      <w:pPr>
        <w:spacing w:before="120" w:after="0" w:line="240" w:lineRule="auto"/>
        <w:ind w:firstLine="567"/>
        <w:jc w:val="both"/>
      </w:pPr>
      <w:r>
        <w:t>4</w:t>
      </w:r>
      <w:r w:rsidR="00B21A29">
        <w:t>)</w:t>
      </w:r>
      <w:r w:rsidR="00D92427">
        <w:t xml:space="preserve"> определение каждой сущности, ее компонентов и взаимосвязей между ними</w:t>
      </w:r>
      <w:r w:rsidR="00885220">
        <w:t xml:space="preserve"> в структуре КХД</w:t>
      </w:r>
      <w:r w:rsidR="00D92427">
        <w:t xml:space="preserve">; </w:t>
      </w:r>
    </w:p>
    <w:p w14:paraId="2A7457CE" w14:textId="77777777" w:rsidR="001310E4" w:rsidRDefault="005E0503" w:rsidP="00E01D0F">
      <w:pPr>
        <w:spacing w:before="120" w:after="0" w:line="240" w:lineRule="auto"/>
        <w:ind w:firstLine="567"/>
        <w:jc w:val="both"/>
      </w:pPr>
      <w:r>
        <w:t>5</w:t>
      </w:r>
      <w:r w:rsidR="00B21A29">
        <w:t>)</w:t>
      </w:r>
      <w:r w:rsidR="00D92427">
        <w:t xml:space="preserve"> построение ER-диаграмм для сущностей и витрин КХД</w:t>
      </w:r>
      <w:r w:rsidR="002F4873">
        <w:t>;</w:t>
      </w:r>
    </w:p>
    <w:p w14:paraId="4C5930E8" w14:textId="77777777" w:rsidR="008636E1" w:rsidRDefault="00560ED8" w:rsidP="00E01D0F">
      <w:pPr>
        <w:spacing w:before="120" w:after="0" w:line="240" w:lineRule="auto"/>
        <w:ind w:firstLine="567"/>
        <w:jc w:val="both"/>
      </w:pPr>
      <w:r>
        <w:t>6</w:t>
      </w:r>
      <w:r w:rsidR="00B21A29">
        <w:t>)</w:t>
      </w:r>
      <w:r>
        <w:t xml:space="preserve"> </w:t>
      </w:r>
      <w:r w:rsidR="008636E1">
        <w:t>описание глубины истории и периодичности обновления информации в хранилище на уровне каждого слоя КХД;</w:t>
      </w:r>
    </w:p>
    <w:p w14:paraId="14B62188" w14:textId="77777777" w:rsidR="009416BF" w:rsidRDefault="00EC79B7" w:rsidP="00E01D0F">
      <w:pPr>
        <w:spacing w:before="120" w:after="0" w:line="240" w:lineRule="auto"/>
        <w:ind w:firstLine="567"/>
        <w:jc w:val="both"/>
      </w:pPr>
      <w:r>
        <w:t>7</w:t>
      </w:r>
      <w:r w:rsidR="00B21A29">
        <w:t>)</w:t>
      </w:r>
      <w:r w:rsidR="009416BF">
        <w:t xml:space="preserve"> описание </w:t>
      </w:r>
      <w:r w:rsidR="00823B66">
        <w:t>слоев КХД, их предназначение, методы хранения данных в каждой области, способы использования этих данных</w:t>
      </w:r>
      <w:r w:rsidR="009416BF">
        <w:t>;</w:t>
      </w:r>
    </w:p>
    <w:p w14:paraId="2A310B71" w14:textId="77777777" w:rsidR="009416BF" w:rsidRDefault="00EC79B7" w:rsidP="00E01D0F">
      <w:pPr>
        <w:spacing w:before="120" w:after="0" w:line="240" w:lineRule="auto"/>
        <w:ind w:firstLine="567"/>
        <w:jc w:val="both"/>
      </w:pPr>
      <w:r>
        <w:t>8</w:t>
      </w:r>
      <w:r w:rsidR="00B21A29">
        <w:t>)</w:t>
      </w:r>
      <w:r w:rsidR="009416BF">
        <w:t xml:space="preserve"> описание формирования и преобразования данных</w:t>
      </w:r>
      <w:r w:rsidR="00823B66">
        <w:t>, методов загрузки данных (</w:t>
      </w:r>
      <w:r w:rsidR="00823B66">
        <w:rPr>
          <w:lang w:val="en-US"/>
        </w:rPr>
        <w:t>ETL</w:t>
      </w:r>
      <w:r w:rsidR="00823B66" w:rsidRPr="007B1D19">
        <w:t>-</w:t>
      </w:r>
      <w:r w:rsidR="00823B66">
        <w:t>процессов), способов обновления данных (полное, и</w:t>
      </w:r>
      <w:r w:rsidR="00FA7C0D">
        <w:t>н</w:t>
      </w:r>
      <w:r w:rsidR="00823B66">
        <w:t xml:space="preserve">крементальное </w:t>
      </w:r>
      <w:r w:rsidR="00FA7C0D">
        <w:t>обновление</w:t>
      </w:r>
      <w:r w:rsidR="00823B66">
        <w:t>)</w:t>
      </w:r>
      <w:r w:rsidR="009549CD">
        <w:t>, проектирование витрин данных</w:t>
      </w:r>
      <w:r w:rsidR="009416BF">
        <w:t>;</w:t>
      </w:r>
    </w:p>
    <w:p w14:paraId="3690A7E5" w14:textId="77777777" w:rsidR="004B2C4F" w:rsidRDefault="00B87DDE" w:rsidP="00E01D0F">
      <w:pPr>
        <w:spacing w:before="120" w:after="0" w:line="240" w:lineRule="auto"/>
        <w:ind w:firstLine="567"/>
        <w:jc w:val="both"/>
        <w:rPr>
          <w:lang w:val="kk-KZ"/>
        </w:rPr>
      </w:pPr>
      <w:r>
        <w:t>Модель данных КХД должна обеспечивать непротиворечивость данных</w:t>
      </w:r>
      <w:r w:rsidR="00FF768B">
        <w:t>,</w:t>
      </w:r>
      <w:r>
        <w:t xml:space="preserve"> ретроспективность данных</w:t>
      </w:r>
      <w:r w:rsidR="00FF768B">
        <w:t>,</w:t>
      </w:r>
      <w:r>
        <w:t xml:space="preserve"> доступность данных на любом уровне детализации</w:t>
      </w:r>
      <w:r w:rsidR="00FF768B">
        <w:t>.</w:t>
      </w:r>
    </w:p>
    <w:p w14:paraId="6685DEB8" w14:textId="77777777" w:rsidR="00E01D0F" w:rsidRDefault="00E01D0F" w:rsidP="00E01D0F">
      <w:pPr>
        <w:spacing w:before="120" w:after="0" w:line="240" w:lineRule="auto"/>
        <w:ind w:firstLine="567"/>
        <w:jc w:val="both"/>
        <w:rPr>
          <w:lang w:val="kk-KZ"/>
        </w:rPr>
      </w:pPr>
      <w:r>
        <w:t xml:space="preserve">Модель данных должна обладать модульной структурой и позволять последующее расширение/дополнение сущностями и показателями, </w:t>
      </w:r>
      <w:r w:rsidRPr="001310E4">
        <w:t xml:space="preserve">как из </w:t>
      </w:r>
      <w:r w:rsidR="002F4873">
        <w:rPr>
          <w:lang w:val="kk-KZ"/>
        </w:rPr>
        <w:t>выше</w:t>
      </w:r>
      <w:r>
        <w:rPr>
          <w:lang w:val="kk-KZ"/>
        </w:rPr>
        <w:t>перечисленных</w:t>
      </w:r>
      <w:r w:rsidRPr="001310E4">
        <w:t xml:space="preserve"> систем-источников</w:t>
      </w:r>
      <w:r>
        <w:t xml:space="preserve"> в этом ТЗ</w:t>
      </w:r>
      <w:r w:rsidRPr="001310E4">
        <w:t>,</w:t>
      </w:r>
      <w:r>
        <w:t xml:space="preserve"> так и из других новых систем.</w:t>
      </w:r>
    </w:p>
    <w:p w14:paraId="38BE3394" w14:textId="77777777" w:rsidR="00E01D0F" w:rsidRPr="00E01D0F" w:rsidRDefault="00E01D0F" w:rsidP="00E01D0F">
      <w:pPr>
        <w:spacing w:before="120" w:after="0" w:line="240" w:lineRule="auto"/>
        <w:ind w:firstLine="567"/>
        <w:jc w:val="both"/>
        <w:rPr>
          <w:color w:val="0070C0"/>
          <w:lang w:val="kk-KZ"/>
        </w:rPr>
      </w:pPr>
    </w:p>
    <w:p w14:paraId="73CD7C78" w14:textId="77777777" w:rsidR="00BB4651" w:rsidRPr="009549CD" w:rsidRDefault="00FD1089" w:rsidP="00E01D0F">
      <w:pPr>
        <w:spacing w:before="120" w:after="0" w:line="240" w:lineRule="auto"/>
        <w:ind w:firstLine="567"/>
        <w:jc w:val="both"/>
        <w:rPr>
          <w:b/>
        </w:rPr>
      </w:pPr>
      <w:r>
        <w:rPr>
          <w:b/>
        </w:rPr>
        <w:t>Анализ, п</w:t>
      </w:r>
      <w:r w:rsidR="001B0E06">
        <w:rPr>
          <w:b/>
        </w:rPr>
        <w:t>одготовка</w:t>
      </w:r>
      <w:r w:rsidR="00BB4651" w:rsidRPr="009549CD">
        <w:rPr>
          <w:b/>
        </w:rPr>
        <w:t xml:space="preserve"> и разработк</w:t>
      </w:r>
      <w:r w:rsidR="009549CD">
        <w:rPr>
          <w:b/>
        </w:rPr>
        <w:t>а</w:t>
      </w:r>
      <w:r w:rsidR="00BB4651" w:rsidRPr="009549CD">
        <w:rPr>
          <w:b/>
        </w:rPr>
        <w:t xml:space="preserve"> системы КХД </w:t>
      </w:r>
    </w:p>
    <w:p w14:paraId="2D2D0147" w14:textId="77777777" w:rsidR="00F70E86" w:rsidRDefault="00F70E86" w:rsidP="00E01D0F">
      <w:pPr>
        <w:spacing w:before="120" w:after="0" w:line="240" w:lineRule="auto"/>
        <w:ind w:firstLine="567"/>
        <w:jc w:val="both"/>
      </w:pPr>
      <w:r>
        <w:t xml:space="preserve">1) сбор и анализ (актуализация) требований по отчетам и бизнес-показателям, анализ периодичности формирования и детализации этих показателей; </w:t>
      </w:r>
    </w:p>
    <w:p w14:paraId="3296DA09" w14:textId="77777777" w:rsidR="00BB4651" w:rsidRDefault="00CC155E" w:rsidP="00E01D0F">
      <w:pPr>
        <w:spacing w:before="120" w:after="0" w:line="240" w:lineRule="auto"/>
        <w:ind w:firstLine="567"/>
        <w:jc w:val="both"/>
      </w:pPr>
      <w:r>
        <w:t>2</w:t>
      </w:r>
      <w:r w:rsidR="00E73A66">
        <w:t>)</w:t>
      </w:r>
      <w:r w:rsidR="00BB4651">
        <w:t xml:space="preserve"> подготовка информации </w:t>
      </w:r>
      <w:r w:rsidR="00C572D7">
        <w:t>по</w:t>
      </w:r>
      <w:r w:rsidR="00BB4651">
        <w:t xml:space="preserve"> требовани</w:t>
      </w:r>
      <w:r w:rsidR="00C572D7">
        <w:t>ям</w:t>
      </w:r>
      <w:r w:rsidR="00BB4651">
        <w:t xml:space="preserve"> к </w:t>
      </w:r>
      <w:r w:rsidR="00AB2C76">
        <w:t>программно-аппаратному комплексу</w:t>
      </w:r>
      <w:r w:rsidR="00BB4651">
        <w:t xml:space="preserve">; </w:t>
      </w:r>
    </w:p>
    <w:p w14:paraId="60374B8E" w14:textId="77777777" w:rsidR="00C247D6" w:rsidRDefault="00CC155E" w:rsidP="00E01D0F">
      <w:pPr>
        <w:spacing w:before="120" w:after="0" w:line="240" w:lineRule="auto"/>
        <w:ind w:firstLine="567"/>
        <w:jc w:val="both"/>
      </w:pPr>
      <w:r>
        <w:t>3</w:t>
      </w:r>
      <w:r w:rsidR="00E73A66">
        <w:t>)</w:t>
      </w:r>
      <w:r w:rsidR="00C247D6">
        <w:t xml:space="preserve"> разворачивание </w:t>
      </w:r>
      <w:r w:rsidR="00C247D6">
        <w:rPr>
          <w:lang w:val="en-US"/>
        </w:rPr>
        <w:t>MPP</w:t>
      </w:r>
      <w:r w:rsidR="00C247D6" w:rsidRPr="000F4CFB">
        <w:t>-</w:t>
      </w:r>
      <w:r w:rsidR="00C247D6">
        <w:t>платформы</w:t>
      </w:r>
      <w:r w:rsidR="00476C44">
        <w:t>, создание структур данных и слоев хранилища</w:t>
      </w:r>
      <w:r w:rsidR="00C247D6">
        <w:t xml:space="preserve">; </w:t>
      </w:r>
    </w:p>
    <w:p w14:paraId="445A80F2" w14:textId="77777777" w:rsidR="00A64236" w:rsidRDefault="00CC155E" w:rsidP="00E01D0F">
      <w:pPr>
        <w:spacing w:before="120" w:after="0" w:line="240" w:lineRule="auto"/>
        <w:ind w:firstLine="567"/>
        <w:jc w:val="both"/>
      </w:pPr>
      <w:r>
        <w:t>4</w:t>
      </w:r>
      <w:r w:rsidR="00A64236">
        <w:t>) разработка ТЗ;</w:t>
      </w:r>
    </w:p>
    <w:p w14:paraId="5F118F24" w14:textId="77777777" w:rsidR="009549CD" w:rsidRDefault="00CC155E" w:rsidP="00E01D0F">
      <w:pPr>
        <w:spacing w:before="120" w:after="0" w:line="240" w:lineRule="auto"/>
        <w:ind w:firstLine="567"/>
        <w:jc w:val="both"/>
      </w:pPr>
      <w:r>
        <w:t>5</w:t>
      </w:r>
      <w:r w:rsidR="00E73A66">
        <w:t>)</w:t>
      </w:r>
      <w:r w:rsidR="009549CD">
        <w:t xml:space="preserve"> разработка </w:t>
      </w:r>
      <w:r w:rsidR="009549CD">
        <w:rPr>
          <w:lang w:val="en-US"/>
        </w:rPr>
        <w:t>ETL</w:t>
      </w:r>
      <w:r w:rsidR="009549CD" w:rsidRPr="003A6EA6">
        <w:t>-</w:t>
      </w:r>
      <w:r w:rsidR="009549CD">
        <w:t xml:space="preserve">процедур и витрин данных; </w:t>
      </w:r>
    </w:p>
    <w:p w14:paraId="3FAD4001" w14:textId="77777777" w:rsidR="00475BEB" w:rsidRDefault="00CC155E" w:rsidP="00E01D0F">
      <w:pPr>
        <w:spacing w:before="120" w:after="0" w:line="240" w:lineRule="auto"/>
        <w:ind w:firstLine="567"/>
        <w:jc w:val="both"/>
      </w:pPr>
      <w:r>
        <w:t>6</w:t>
      </w:r>
      <w:r w:rsidR="00A64236">
        <w:t xml:space="preserve">) разработка </w:t>
      </w:r>
      <w:r w:rsidR="00475BEB">
        <w:t xml:space="preserve">отчетов; </w:t>
      </w:r>
    </w:p>
    <w:p w14:paraId="747D3DBA" w14:textId="77777777" w:rsidR="00C247D6" w:rsidRDefault="00CC155E" w:rsidP="00E01D0F">
      <w:pPr>
        <w:spacing w:before="120" w:after="0" w:line="240" w:lineRule="auto"/>
        <w:ind w:firstLine="567"/>
        <w:jc w:val="both"/>
      </w:pPr>
      <w:r>
        <w:t>7</w:t>
      </w:r>
      <w:r w:rsidR="00E73A66">
        <w:t>)</w:t>
      </w:r>
      <w:r w:rsidR="00C247D6">
        <w:t xml:space="preserve"> </w:t>
      </w:r>
      <w:r w:rsidR="00BB5078">
        <w:t xml:space="preserve">разработка процедур по </w:t>
      </w:r>
      <w:r w:rsidR="00C247D6">
        <w:t>контрол</w:t>
      </w:r>
      <w:r w:rsidR="00BB5078">
        <w:t>ю</w:t>
      </w:r>
      <w:r w:rsidR="00C247D6">
        <w:t xml:space="preserve"> качества на соответствие описанным правилам;</w:t>
      </w:r>
    </w:p>
    <w:p w14:paraId="03B600D6" w14:textId="77777777" w:rsidR="00A66081" w:rsidRDefault="00CC155E" w:rsidP="00E01D0F">
      <w:pPr>
        <w:spacing w:before="120" w:after="0" w:line="240" w:lineRule="auto"/>
        <w:ind w:firstLine="567"/>
        <w:jc w:val="both"/>
      </w:pPr>
      <w:r>
        <w:t>8</w:t>
      </w:r>
      <w:r w:rsidR="00E73A66">
        <w:t>)</w:t>
      </w:r>
      <w:r w:rsidR="00A66081">
        <w:t xml:space="preserve"> тестировани</w:t>
      </w:r>
      <w:r w:rsidR="00476C44">
        <w:t>е</w:t>
      </w:r>
      <w:r w:rsidR="00A66081">
        <w:t xml:space="preserve"> выгруженных из систем-источников сведений на соответствие требованиям. Корректировка модели данных, описания контролей и проверок данных в случае выявления ошибок и расхождений</w:t>
      </w:r>
      <w:r w:rsidR="002F4873">
        <w:t>;</w:t>
      </w:r>
      <w:r w:rsidR="00A66081">
        <w:t xml:space="preserve"> корректировка ETL-процедур, алгоритмов расчета показателей</w:t>
      </w:r>
      <w:r w:rsidR="00EE2B3B">
        <w:t xml:space="preserve"> в</w:t>
      </w:r>
      <w:r w:rsidR="00A66081">
        <w:t xml:space="preserve"> отчет</w:t>
      </w:r>
      <w:r w:rsidR="00EE2B3B">
        <w:t>ах</w:t>
      </w:r>
      <w:r w:rsidR="00A66081">
        <w:t xml:space="preserve"> и витрин данных</w:t>
      </w:r>
      <w:r w:rsidR="002F4873">
        <w:t>;</w:t>
      </w:r>
    </w:p>
    <w:p w14:paraId="784AB362" w14:textId="77777777" w:rsidR="00A66081" w:rsidRDefault="00CC155E" w:rsidP="00E01D0F">
      <w:pPr>
        <w:spacing w:before="120" w:after="0" w:line="240" w:lineRule="auto"/>
        <w:ind w:firstLine="567"/>
        <w:jc w:val="both"/>
      </w:pPr>
      <w:r>
        <w:t>9</w:t>
      </w:r>
      <w:r w:rsidR="00E73A66">
        <w:t>)</w:t>
      </w:r>
      <w:r w:rsidR="00A66081">
        <w:t xml:space="preserve"> формирование предложений по процедурам прием</w:t>
      </w:r>
      <w:r w:rsidR="002F4873">
        <w:t>а</w:t>
      </w:r>
      <w:r w:rsidR="00A66081">
        <w:t>-</w:t>
      </w:r>
      <w:r w:rsidR="002F4873">
        <w:t>передачи</w:t>
      </w:r>
      <w:r w:rsidR="00A66081">
        <w:t>, участие в тестировании результатов и нагрузочных испытаниях хранилища.</w:t>
      </w:r>
    </w:p>
    <w:p w14:paraId="64D0A5CB" w14:textId="77777777" w:rsidR="005E6163" w:rsidRDefault="00FF768B" w:rsidP="00E01D0F">
      <w:pPr>
        <w:spacing w:before="120" w:after="0" w:line="240" w:lineRule="auto"/>
        <w:ind w:firstLine="567"/>
        <w:jc w:val="both"/>
      </w:pPr>
      <w:r>
        <w:t xml:space="preserve">Список отчетов </w:t>
      </w:r>
      <w:r w:rsidR="00FD1089">
        <w:t xml:space="preserve">к автоматизации </w:t>
      </w:r>
      <w:r w:rsidR="00DB6D10">
        <w:rPr>
          <w:lang w:val="kk-KZ"/>
        </w:rPr>
        <w:t xml:space="preserve">будет </w:t>
      </w:r>
      <w:r>
        <w:t xml:space="preserve">предоставлен в Приложении 1 </w:t>
      </w:r>
      <w:r w:rsidR="00FD1089">
        <w:t>согласно установленным приоритетам</w:t>
      </w:r>
      <w:r>
        <w:t xml:space="preserve">. </w:t>
      </w:r>
      <w:r w:rsidR="0040726A">
        <w:t xml:space="preserve">Шаблоны отчетов и описание </w:t>
      </w:r>
      <w:r w:rsidR="00C95E89">
        <w:t xml:space="preserve"> формирования отчетности </w:t>
      </w:r>
      <w:r w:rsidR="002F4873">
        <w:t>будут предоставлены</w:t>
      </w:r>
      <w:r w:rsidR="0040726A">
        <w:t xml:space="preserve"> сотрудниками </w:t>
      </w:r>
      <w:r w:rsidR="00C95E89">
        <w:t>Банка</w:t>
      </w:r>
      <w:r w:rsidR="00576A70">
        <w:t>.</w:t>
      </w:r>
      <w:r w:rsidR="00C95E89">
        <w:t xml:space="preserve"> </w:t>
      </w:r>
    </w:p>
    <w:p w14:paraId="33754BDE" w14:textId="77777777" w:rsidR="00A832C3" w:rsidRDefault="00A832C3" w:rsidP="00E01D0F">
      <w:pPr>
        <w:spacing w:before="120" w:after="0" w:line="240" w:lineRule="auto"/>
        <w:ind w:firstLine="567"/>
        <w:jc w:val="both"/>
      </w:pPr>
    </w:p>
    <w:p w14:paraId="35EC4570" w14:textId="77777777" w:rsidR="00B77BA1" w:rsidRDefault="00B77BA1" w:rsidP="00E01D0F">
      <w:pPr>
        <w:spacing w:before="120" w:after="0" w:line="240" w:lineRule="auto"/>
        <w:ind w:firstLine="567"/>
        <w:jc w:val="both"/>
        <w:rPr>
          <w:b/>
        </w:rPr>
      </w:pPr>
      <w:r>
        <w:rPr>
          <w:b/>
        </w:rPr>
        <w:t>Дополнительные требования при построении КХД</w:t>
      </w:r>
    </w:p>
    <w:p w14:paraId="44309F98" w14:textId="77777777" w:rsidR="00881BEE" w:rsidRPr="003378EA" w:rsidRDefault="00881BEE" w:rsidP="00E01D0F">
      <w:pPr>
        <w:spacing w:before="120" w:after="0" w:line="240" w:lineRule="auto"/>
        <w:ind w:firstLine="567"/>
        <w:jc w:val="both"/>
        <w:rPr>
          <w:i/>
        </w:rPr>
      </w:pPr>
      <w:r w:rsidRPr="003378EA">
        <w:rPr>
          <w:i/>
        </w:rPr>
        <w:t>Параметры производительности</w:t>
      </w:r>
      <w:r w:rsidR="00B77BA1" w:rsidRPr="003378EA">
        <w:rPr>
          <w:i/>
        </w:rPr>
        <w:t>:</w:t>
      </w:r>
      <w:r w:rsidRPr="003378EA">
        <w:rPr>
          <w:i/>
        </w:rPr>
        <w:t xml:space="preserve"> </w:t>
      </w:r>
    </w:p>
    <w:p w14:paraId="1867761E" w14:textId="77777777" w:rsidR="00881BEE" w:rsidRDefault="004C4CD0" w:rsidP="00E01D0F">
      <w:pPr>
        <w:spacing w:before="120" w:after="0" w:line="240" w:lineRule="auto"/>
        <w:ind w:firstLine="567"/>
        <w:jc w:val="both"/>
      </w:pPr>
      <w:r>
        <w:t xml:space="preserve">При </w:t>
      </w:r>
      <w:r w:rsidR="00081F03">
        <w:t>стандартной</w:t>
      </w:r>
      <w:r>
        <w:t xml:space="preserve"> эксплуатации система должна быть в рабочем состоянии в режиме </w:t>
      </w:r>
      <w:r w:rsidR="00467828">
        <w:t>«</w:t>
      </w:r>
      <w:r>
        <w:t>24</w:t>
      </w:r>
      <w:r w:rsidR="00467828">
        <w:rPr>
          <w:lang w:val="kk-KZ"/>
        </w:rPr>
        <w:t>/</w:t>
      </w:r>
      <w:r>
        <w:t>7</w:t>
      </w:r>
      <w:r w:rsidR="00467828">
        <w:rPr>
          <w:lang w:val="kk-KZ"/>
        </w:rPr>
        <w:t>»</w:t>
      </w:r>
      <w:r>
        <w:t xml:space="preserve"> </w:t>
      </w:r>
      <w:r w:rsidR="00467828">
        <w:t xml:space="preserve"> 365 дней в году</w:t>
      </w:r>
      <w:r>
        <w:t>.</w:t>
      </w:r>
    </w:p>
    <w:p w14:paraId="542B25F4" w14:textId="77777777" w:rsidR="004C4CD0" w:rsidRDefault="004C4CD0" w:rsidP="00E01D0F">
      <w:pPr>
        <w:spacing w:before="120" w:after="0" w:line="240" w:lineRule="auto"/>
        <w:ind w:firstLine="567"/>
        <w:jc w:val="both"/>
      </w:pPr>
      <w:r>
        <w:t>С точки зрения производительности система должна отвечать следующим требованиям:</w:t>
      </w:r>
    </w:p>
    <w:p w14:paraId="165BDF4E" w14:textId="4BB10E5D" w:rsidR="004C4CD0" w:rsidRDefault="004C4CD0" w:rsidP="00E01D0F">
      <w:pPr>
        <w:spacing w:before="120" w:after="0" w:line="240" w:lineRule="auto"/>
        <w:ind w:firstLine="567"/>
        <w:jc w:val="both"/>
      </w:pPr>
      <w:r>
        <w:lastRenderedPageBreak/>
        <w:t xml:space="preserve">• </w:t>
      </w:r>
      <w:r w:rsidR="00FB0A7A">
        <w:t>определенные администратором пользователи системы</w:t>
      </w:r>
      <w:r>
        <w:t xml:space="preserve"> должны быть уведомлены, когда возможно ухудшение производительности в результате каких-либо действий по сравнению с обычной производительностью </w:t>
      </w:r>
      <w:r w:rsidR="001054A6">
        <w:rPr>
          <w:lang w:val="kk-KZ"/>
        </w:rPr>
        <w:t xml:space="preserve">в </w:t>
      </w:r>
      <w:r>
        <w:t>графическо</w:t>
      </w:r>
      <w:r w:rsidR="001054A6">
        <w:rPr>
          <w:lang w:val="kk-KZ"/>
        </w:rPr>
        <w:t>м</w:t>
      </w:r>
      <w:r>
        <w:t xml:space="preserve"> интерфейс</w:t>
      </w:r>
      <w:r w:rsidR="001054A6">
        <w:rPr>
          <w:lang w:val="kk-KZ"/>
        </w:rPr>
        <w:t>е</w:t>
      </w:r>
      <w:r>
        <w:t xml:space="preserve"> </w:t>
      </w:r>
      <w:r w:rsidR="00FB0A7A">
        <w:t xml:space="preserve">или </w:t>
      </w:r>
      <w:r w:rsidR="001054A6">
        <w:rPr>
          <w:lang w:val="kk-KZ"/>
        </w:rPr>
        <w:t xml:space="preserve">путем </w:t>
      </w:r>
      <w:r w:rsidR="00FB0A7A">
        <w:t>отправки уведомлений (</w:t>
      </w:r>
      <w:r w:rsidR="00FB0A7A">
        <w:rPr>
          <w:lang w:val="en-US"/>
        </w:rPr>
        <w:t>e</w:t>
      </w:r>
      <w:r w:rsidR="00FB0A7A" w:rsidRPr="001054A6">
        <w:t>-</w:t>
      </w:r>
      <w:r w:rsidR="00FB0A7A">
        <w:rPr>
          <w:lang w:val="en-US"/>
        </w:rPr>
        <w:t>mail</w:t>
      </w:r>
      <w:r w:rsidR="00FB0A7A" w:rsidRPr="001054A6">
        <w:t xml:space="preserve">, </w:t>
      </w:r>
      <w:r w:rsidR="00FB0A7A">
        <w:rPr>
          <w:lang w:val="en-US"/>
        </w:rPr>
        <w:t>SMS</w:t>
      </w:r>
      <w:r w:rsidR="00054066" w:rsidRPr="00A72545">
        <w:t xml:space="preserve">, </w:t>
      </w:r>
      <w:r w:rsidR="00054066">
        <w:rPr>
          <w:lang w:val="kk-KZ"/>
        </w:rPr>
        <w:t>м</w:t>
      </w:r>
      <w:proofErr w:type="spellStart"/>
      <w:r w:rsidR="00054066">
        <w:t>ессенджеры</w:t>
      </w:r>
      <w:proofErr w:type="spellEnd"/>
      <w:r w:rsidR="00054066">
        <w:t xml:space="preserve">, </w:t>
      </w:r>
      <w:r w:rsidR="00054066">
        <w:rPr>
          <w:lang w:val="en-US"/>
        </w:rPr>
        <w:t>Push</w:t>
      </w:r>
      <w:r w:rsidR="00FB0A7A">
        <w:t>)</w:t>
      </w:r>
      <w:r>
        <w:t>;</w:t>
      </w:r>
    </w:p>
    <w:p w14:paraId="5D9268C2" w14:textId="77777777" w:rsidR="004C4CD0" w:rsidRDefault="004C4CD0" w:rsidP="00E01D0F">
      <w:pPr>
        <w:spacing w:before="120" w:after="0" w:line="240" w:lineRule="auto"/>
        <w:ind w:firstLine="567"/>
        <w:jc w:val="both"/>
      </w:pPr>
      <w:r>
        <w:t xml:space="preserve">• должна поддерживаться обработка не менее </w:t>
      </w:r>
      <w:r w:rsidR="00081F03">
        <w:t>2</w:t>
      </w:r>
      <w:r>
        <w:t>00 одновременных пользовательских сессий в любое заданное время без ухудшения производительности;</w:t>
      </w:r>
    </w:p>
    <w:p w14:paraId="54C9C7DF" w14:textId="6C0E0C69" w:rsidR="004C4CD0" w:rsidRDefault="004C4CD0" w:rsidP="00E01D0F">
      <w:pPr>
        <w:spacing w:before="120" w:after="0" w:line="240" w:lineRule="auto"/>
        <w:ind w:firstLine="567"/>
        <w:jc w:val="both"/>
      </w:pPr>
      <w:r>
        <w:t>• должна б</w:t>
      </w:r>
      <w:r w:rsidR="00BC258B">
        <w:t>ыть обеспечена возможность хранения</w:t>
      </w:r>
      <w:r>
        <w:t xml:space="preserve"> </w:t>
      </w:r>
      <w:r w:rsidR="00826661" w:rsidRPr="00166A28">
        <w:t>детальных данных согласно срокам, установленным регулятором, но не менее 5 лет</w:t>
      </w:r>
      <w:r>
        <w:t xml:space="preserve">; </w:t>
      </w:r>
    </w:p>
    <w:p w14:paraId="5C059758" w14:textId="71FF102D" w:rsidR="004C4CD0" w:rsidRDefault="004C4CD0" w:rsidP="00E01D0F">
      <w:pPr>
        <w:spacing w:before="120" w:after="0" w:line="240" w:lineRule="auto"/>
        <w:ind w:firstLine="567"/>
        <w:jc w:val="both"/>
      </w:pPr>
      <w:r>
        <w:t xml:space="preserve">• хранение обработанных </w:t>
      </w:r>
      <w:r w:rsidR="00081F03">
        <w:t xml:space="preserve">и рассчитанных </w:t>
      </w:r>
      <w:r>
        <w:t xml:space="preserve">данных (витрин) должно быть не менее </w:t>
      </w:r>
      <w:r w:rsidR="00826661" w:rsidRPr="00166A28">
        <w:t>5</w:t>
      </w:r>
      <w:r w:rsidR="00826661">
        <w:t xml:space="preserve"> </w:t>
      </w:r>
      <w:r>
        <w:t>лет.</w:t>
      </w:r>
    </w:p>
    <w:p w14:paraId="5D8BE2EF" w14:textId="0D9ACAE4" w:rsidR="00081F03" w:rsidRDefault="00081F03" w:rsidP="00E01D0F">
      <w:pPr>
        <w:spacing w:before="120" w:after="0" w:line="240" w:lineRule="auto"/>
        <w:ind w:firstLine="567"/>
        <w:jc w:val="both"/>
      </w:pPr>
      <w:r>
        <w:t xml:space="preserve">• должна быть обеспечена возможность передачи </w:t>
      </w:r>
      <w:r w:rsidR="00E10A59">
        <w:t xml:space="preserve">как обработанных, так и «сырых» </w:t>
      </w:r>
      <w:r>
        <w:t>данных в Озеро данных</w:t>
      </w:r>
      <w:r w:rsidR="00BC258B">
        <w:t>,</w:t>
      </w:r>
      <w:r w:rsidR="00E10A59">
        <w:rPr>
          <w:lang w:val="kk-KZ"/>
        </w:rPr>
        <w:t xml:space="preserve"> и хранение</w:t>
      </w:r>
      <w:r>
        <w:t xml:space="preserve"> </w:t>
      </w:r>
      <w:r w:rsidR="00826661" w:rsidRPr="00166A28">
        <w:t>не менее 5 лет</w:t>
      </w:r>
      <w:r>
        <w:t>;</w:t>
      </w:r>
    </w:p>
    <w:p w14:paraId="5A8DCE1A" w14:textId="77777777" w:rsidR="00F65F3B" w:rsidRPr="003378EA" w:rsidRDefault="00F65F3B" w:rsidP="009928D0">
      <w:pPr>
        <w:spacing w:before="240" w:after="0" w:line="240" w:lineRule="auto"/>
        <w:ind w:firstLine="567"/>
        <w:jc w:val="both"/>
        <w:rPr>
          <w:i/>
        </w:rPr>
      </w:pPr>
      <w:r w:rsidRPr="003378EA">
        <w:rPr>
          <w:i/>
        </w:rPr>
        <w:t>Параметры администрирования</w:t>
      </w:r>
      <w:r w:rsidR="00B77BA1" w:rsidRPr="003378EA">
        <w:rPr>
          <w:i/>
        </w:rPr>
        <w:t>:</w:t>
      </w:r>
    </w:p>
    <w:p w14:paraId="0D28AF23" w14:textId="77777777" w:rsidR="00F65F3B" w:rsidRDefault="00F65F3B" w:rsidP="00E01D0F">
      <w:pPr>
        <w:spacing w:before="120" w:after="0" w:line="240" w:lineRule="auto"/>
        <w:ind w:firstLine="567"/>
        <w:jc w:val="both"/>
      </w:pPr>
      <w:r>
        <w:t>• должна быть возможность выполнять задачи сопровождения системы (</w:t>
      </w:r>
      <w:r w:rsidR="00E73A66">
        <w:t xml:space="preserve">обновление ПО, </w:t>
      </w:r>
      <w:r>
        <w:t xml:space="preserve">АО) с минимальным простоем решения. Должен быть сформулирован подход к снижению времени простоя; </w:t>
      </w:r>
    </w:p>
    <w:p w14:paraId="6CD39692" w14:textId="77777777" w:rsidR="00F65F3B" w:rsidRDefault="00F65F3B" w:rsidP="00E01D0F">
      <w:pPr>
        <w:spacing w:before="120" w:after="0" w:line="240" w:lineRule="auto"/>
        <w:ind w:firstLine="567"/>
        <w:jc w:val="both"/>
      </w:pPr>
      <w:r>
        <w:t xml:space="preserve">• должны быть обеспечены функции оповещения по системе и приложению (потеря данных, сбой процессов). </w:t>
      </w:r>
    </w:p>
    <w:p w14:paraId="0C445C79" w14:textId="77777777" w:rsidR="00F65F3B" w:rsidRDefault="00F65F3B" w:rsidP="00E01D0F">
      <w:pPr>
        <w:spacing w:before="120" w:after="0" w:line="240" w:lineRule="auto"/>
        <w:ind w:firstLine="567"/>
        <w:jc w:val="both"/>
      </w:pPr>
      <w:r>
        <w:t xml:space="preserve">• должна быть произведена оценка, сколько сотрудников, какие роли и навыки необходимы для администрирования и эксплуатации КХД в продуктивной среде при </w:t>
      </w:r>
      <w:r w:rsidR="00A07A1E">
        <w:rPr>
          <w:lang w:val="kk-KZ"/>
        </w:rPr>
        <w:t>стандартных</w:t>
      </w:r>
      <w:r>
        <w:t xml:space="preserve"> условиях;</w:t>
      </w:r>
    </w:p>
    <w:p w14:paraId="359C4422" w14:textId="77777777" w:rsidR="00111F32" w:rsidRDefault="00111F32" w:rsidP="00E01D0F">
      <w:pPr>
        <w:spacing w:before="120" w:after="0" w:line="240" w:lineRule="auto"/>
        <w:ind w:firstLine="567"/>
        <w:jc w:val="both"/>
      </w:pPr>
      <w:r>
        <w:t xml:space="preserve">• должно поддерживаться оповещение администраторов об отказах по электронной почте и SMS; </w:t>
      </w:r>
    </w:p>
    <w:p w14:paraId="46EE8C57" w14:textId="77777777" w:rsidR="00111F32" w:rsidRDefault="00111F32" w:rsidP="00E01D0F">
      <w:pPr>
        <w:spacing w:before="120" w:after="0" w:line="240" w:lineRule="auto"/>
        <w:ind w:firstLine="567"/>
        <w:jc w:val="both"/>
      </w:pPr>
      <w:r>
        <w:t xml:space="preserve">• должен поддерживаться мониторинг </w:t>
      </w:r>
      <w:r w:rsidR="00A07A1E">
        <w:rPr>
          <w:lang w:val="kk-KZ"/>
        </w:rPr>
        <w:t>по порогу</w:t>
      </w:r>
      <w:r>
        <w:t xml:space="preserve"> хранен</w:t>
      </w:r>
      <w:r w:rsidR="00A07A1E">
        <w:rPr>
          <w:lang w:val="kk-KZ"/>
        </w:rPr>
        <w:t>ия</w:t>
      </w:r>
      <w:r>
        <w:t xml:space="preserve"> данных (например, по нагрузке, на свободное место) и </w:t>
      </w:r>
      <w:r w:rsidR="00A07A1E">
        <w:rPr>
          <w:lang w:val="kk-KZ"/>
        </w:rPr>
        <w:t xml:space="preserve">нотификации </w:t>
      </w:r>
      <w:r>
        <w:t>по достижении данных порогов.</w:t>
      </w:r>
    </w:p>
    <w:p w14:paraId="488AC417" w14:textId="77777777" w:rsidR="00BE4887" w:rsidRDefault="00BE4887" w:rsidP="00E01D0F">
      <w:pPr>
        <w:spacing w:before="120" w:after="0" w:line="240" w:lineRule="auto"/>
        <w:ind w:firstLine="567"/>
        <w:jc w:val="both"/>
      </w:pPr>
    </w:p>
    <w:p w14:paraId="0E918212" w14:textId="77777777" w:rsidR="00BE4887" w:rsidRDefault="000F2012" w:rsidP="00E01D0F">
      <w:pPr>
        <w:spacing w:before="120" w:after="0" w:line="240" w:lineRule="auto"/>
        <w:ind w:firstLine="567"/>
        <w:jc w:val="both"/>
        <w:rPr>
          <w:b/>
        </w:rPr>
      </w:pPr>
      <w:r>
        <w:rPr>
          <w:b/>
        </w:rPr>
        <w:t>Тестирование, п</w:t>
      </w:r>
      <w:r w:rsidR="004915AB">
        <w:rPr>
          <w:b/>
        </w:rPr>
        <w:t>рием-передача результатов</w:t>
      </w:r>
    </w:p>
    <w:p w14:paraId="7F37AC99" w14:textId="77777777" w:rsidR="007E5022" w:rsidRDefault="00A07A1E" w:rsidP="00E01D0F">
      <w:pPr>
        <w:spacing w:before="120" w:after="0" w:line="240" w:lineRule="auto"/>
        <w:ind w:firstLine="567"/>
        <w:jc w:val="both"/>
      </w:pPr>
      <w:r>
        <w:t>М</w:t>
      </w:r>
      <w:r w:rsidR="00931761">
        <w:t xml:space="preserve">етодика </w:t>
      </w:r>
      <w:r>
        <w:t>тестирования (интеграционно</w:t>
      </w:r>
      <w:r w:rsidR="0047669E">
        <w:t>го</w:t>
      </w:r>
      <w:r>
        <w:t>, функционально</w:t>
      </w:r>
      <w:r w:rsidR="0047669E">
        <w:t>го</w:t>
      </w:r>
      <w:r>
        <w:t xml:space="preserve">) </w:t>
      </w:r>
      <w:r w:rsidR="002C74F6">
        <w:t>должна быть разработана</w:t>
      </w:r>
      <w:r w:rsidR="00931761">
        <w:t xml:space="preserve"> в соответствии с Техническим</w:t>
      </w:r>
      <w:r w:rsidR="002C74F6">
        <w:t>и</w:t>
      </w:r>
      <w:r w:rsidR="00931761">
        <w:t xml:space="preserve"> задани</w:t>
      </w:r>
      <w:r w:rsidR="002C74F6">
        <w:t>я</w:t>
      </w:r>
      <w:r w:rsidR="00931761">
        <w:t>м</w:t>
      </w:r>
      <w:r w:rsidR="002C74F6">
        <w:t>и</w:t>
      </w:r>
      <w:r w:rsidR="00931761">
        <w:t xml:space="preserve"> и предоставляется на согласование Заказчику. </w:t>
      </w:r>
      <w:r w:rsidR="0047669E">
        <w:t>Тестирование</w:t>
      </w:r>
      <w:r w:rsidR="00931761">
        <w:t xml:space="preserve"> </w:t>
      </w:r>
      <w:r w:rsidR="00C74ECD">
        <w:t xml:space="preserve">будет проводиться </w:t>
      </w:r>
      <w:r w:rsidR="00931761">
        <w:t xml:space="preserve">совместно Исполнителем </w:t>
      </w:r>
      <w:r w:rsidR="00C74ECD">
        <w:t xml:space="preserve">(внешней компанией по аутсорсингу) </w:t>
      </w:r>
      <w:r w:rsidR="00931761">
        <w:t xml:space="preserve">и </w:t>
      </w:r>
      <w:r w:rsidR="00C74ECD">
        <w:t xml:space="preserve">заказчиками от Банка </w:t>
      </w:r>
      <w:r w:rsidR="00931761">
        <w:t xml:space="preserve">путем проверки результатов реализации модели данных </w:t>
      </w:r>
      <w:r w:rsidR="0047669E">
        <w:t xml:space="preserve">и на корректность </w:t>
      </w:r>
      <w:r w:rsidR="004950F4">
        <w:t xml:space="preserve">финансовых </w:t>
      </w:r>
      <w:r w:rsidR="0047669E">
        <w:t>показателей в отчетности</w:t>
      </w:r>
      <w:r w:rsidR="00931761">
        <w:t>.</w:t>
      </w:r>
    </w:p>
    <w:p w14:paraId="15E57567" w14:textId="77777777" w:rsidR="007D1D34" w:rsidRDefault="00467828" w:rsidP="00E01D0F">
      <w:pPr>
        <w:spacing w:before="120" w:after="0" w:line="240" w:lineRule="auto"/>
        <w:ind w:firstLine="567"/>
        <w:jc w:val="both"/>
      </w:pPr>
      <w:r>
        <w:rPr>
          <w:lang w:val="kk-KZ"/>
        </w:rPr>
        <w:t>Документация</w:t>
      </w:r>
      <w:r w:rsidR="0047669E">
        <w:t xml:space="preserve"> проекта</w:t>
      </w:r>
      <w:r w:rsidR="007D1D34">
        <w:t>:</w:t>
      </w:r>
    </w:p>
    <w:p w14:paraId="1ED5A1CC" w14:textId="77777777" w:rsidR="00495DE8" w:rsidRDefault="007D1D34" w:rsidP="00E01D0F">
      <w:pPr>
        <w:pStyle w:val="a3"/>
        <w:numPr>
          <w:ilvl w:val="0"/>
          <w:numId w:val="16"/>
        </w:numPr>
        <w:spacing w:before="120" w:after="0" w:line="240" w:lineRule="auto"/>
        <w:jc w:val="both"/>
      </w:pPr>
      <w:r>
        <w:t xml:space="preserve">Концепция КХД (описание </w:t>
      </w:r>
      <w:r w:rsidR="004915AB">
        <w:t xml:space="preserve">поставленных </w:t>
      </w:r>
      <w:r>
        <w:t>задач, описание бизнес процессов создания, развития и поддержки КХД, принципы разграничения прав доступа, дорожная карта развития КХД);</w:t>
      </w:r>
    </w:p>
    <w:p w14:paraId="04ACDD7D" w14:textId="77777777" w:rsidR="00495DE8" w:rsidRDefault="00135EF6" w:rsidP="00E01D0F">
      <w:pPr>
        <w:pStyle w:val="a3"/>
        <w:numPr>
          <w:ilvl w:val="0"/>
          <w:numId w:val="16"/>
        </w:numPr>
        <w:spacing w:before="120" w:after="0" w:line="240" w:lineRule="auto"/>
        <w:jc w:val="both"/>
      </w:pPr>
      <w:r>
        <w:t>Архитектура КХД (</w:t>
      </w:r>
      <w:r w:rsidR="004915AB">
        <w:t xml:space="preserve">описание по </w:t>
      </w:r>
      <w:r>
        <w:t xml:space="preserve">аппаратной и программной части, </w:t>
      </w:r>
      <w:r w:rsidR="0047669E">
        <w:t>описание</w:t>
      </w:r>
      <w:r>
        <w:t xml:space="preserve"> сло</w:t>
      </w:r>
      <w:r w:rsidR="0093075B">
        <w:t>ев</w:t>
      </w:r>
      <w:r>
        <w:t xml:space="preserve"> </w:t>
      </w:r>
      <w:r w:rsidR="0093075B">
        <w:t xml:space="preserve">хранения </w:t>
      </w:r>
      <w:r>
        <w:t xml:space="preserve">данных, </w:t>
      </w:r>
      <w:r w:rsidR="000D403D">
        <w:t xml:space="preserve">логика формирования слоев данных, описание </w:t>
      </w:r>
      <w:r>
        <w:t xml:space="preserve">витрин данных и </w:t>
      </w:r>
      <w:r w:rsidR="0047669E">
        <w:t>отчетов</w:t>
      </w:r>
      <w:r>
        <w:t xml:space="preserve">, описание объемов хранимой информации с учетом принципа масштабируемости, </w:t>
      </w:r>
      <w:r w:rsidR="0047669E">
        <w:t xml:space="preserve">архитектура </w:t>
      </w:r>
      <w:r w:rsidR="0047669E" w:rsidRPr="00495DE8">
        <w:rPr>
          <w:lang w:val="en-US"/>
        </w:rPr>
        <w:t>Data</w:t>
      </w:r>
      <w:r w:rsidR="0047669E" w:rsidRPr="0047669E">
        <w:t xml:space="preserve"> </w:t>
      </w:r>
      <w:r w:rsidR="0047669E" w:rsidRPr="00495DE8">
        <w:rPr>
          <w:lang w:val="en-US"/>
        </w:rPr>
        <w:t>Lake</w:t>
      </w:r>
      <w:r>
        <w:t>);</w:t>
      </w:r>
    </w:p>
    <w:p w14:paraId="76B9B7BC" w14:textId="77777777" w:rsidR="00495DE8" w:rsidRDefault="00135EF6" w:rsidP="00E01D0F">
      <w:pPr>
        <w:pStyle w:val="a3"/>
        <w:numPr>
          <w:ilvl w:val="0"/>
          <w:numId w:val="16"/>
        </w:numPr>
        <w:spacing w:before="120" w:after="0" w:line="240" w:lineRule="auto"/>
        <w:jc w:val="both"/>
      </w:pPr>
      <w:r>
        <w:t>Глоссарий показателей и сущностей;</w:t>
      </w:r>
    </w:p>
    <w:p w14:paraId="4DCA9165" w14:textId="77777777" w:rsidR="00495DE8" w:rsidRDefault="0093075B" w:rsidP="00E01D0F">
      <w:pPr>
        <w:pStyle w:val="a3"/>
        <w:numPr>
          <w:ilvl w:val="0"/>
          <w:numId w:val="16"/>
        </w:numPr>
        <w:spacing w:before="120" w:after="0" w:line="240" w:lineRule="auto"/>
        <w:jc w:val="both"/>
      </w:pPr>
      <w:r>
        <w:t xml:space="preserve"> </w:t>
      </w:r>
      <w:r w:rsidR="00135EF6">
        <w:t xml:space="preserve">«Дерево» показателей (графическое </w:t>
      </w:r>
      <w:r>
        <w:t>описание</w:t>
      </w:r>
      <w:r w:rsidR="00135EF6">
        <w:t xml:space="preserve"> зависимости сущностей и показателей);</w:t>
      </w:r>
    </w:p>
    <w:p w14:paraId="6F38B152" w14:textId="77777777" w:rsidR="00495DE8" w:rsidRDefault="00135EF6" w:rsidP="00E01D0F">
      <w:pPr>
        <w:pStyle w:val="a3"/>
        <w:numPr>
          <w:ilvl w:val="0"/>
          <w:numId w:val="16"/>
        </w:numPr>
        <w:spacing w:before="120" w:after="0" w:line="240" w:lineRule="auto"/>
        <w:jc w:val="both"/>
      </w:pPr>
      <w:r>
        <w:t>База справочников/классификаторов;</w:t>
      </w:r>
    </w:p>
    <w:p w14:paraId="6CF78AA0" w14:textId="77777777" w:rsidR="00495DE8" w:rsidRDefault="000335A0" w:rsidP="00E01D0F">
      <w:pPr>
        <w:pStyle w:val="a3"/>
        <w:numPr>
          <w:ilvl w:val="0"/>
          <w:numId w:val="16"/>
        </w:numPr>
        <w:spacing w:before="120" w:after="0" w:line="240" w:lineRule="auto"/>
        <w:jc w:val="both"/>
      </w:pPr>
      <w:r>
        <w:t>Описание модели данных,</w:t>
      </w:r>
      <w:r w:rsidRPr="000335A0">
        <w:t xml:space="preserve"> </w:t>
      </w:r>
      <w:r w:rsidRPr="00495DE8">
        <w:rPr>
          <w:lang w:val="en-US"/>
        </w:rPr>
        <w:t>ER</w:t>
      </w:r>
      <w:r w:rsidRPr="000335A0">
        <w:t>-</w:t>
      </w:r>
      <w:r w:rsidRPr="00495DE8">
        <w:rPr>
          <w:lang w:val="kk-KZ"/>
        </w:rPr>
        <w:t>диаграммы</w:t>
      </w:r>
      <w:r>
        <w:t>;</w:t>
      </w:r>
    </w:p>
    <w:p w14:paraId="6F8E156E" w14:textId="77777777" w:rsidR="00495DE8" w:rsidRDefault="00135EF6" w:rsidP="00E01D0F">
      <w:pPr>
        <w:pStyle w:val="a3"/>
        <w:numPr>
          <w:ilvl w:val="0"/>
          <w:numId w:val="16"/>
        </w:numPr>
        <w:spacing w:before="120" w:after="0" w:line="240" w:lineRule="auto"/>
        <w:jc w:val="both"/>
      </w:pPr>
      <w:r>
        <w:t xml:space="preserve">Описание </w:t>
      </w:r>
      <w:r w:rsidRPr="00495DE8">
        <w:rPr>
          <w:lang w:val="en-US"/>
        </w:rPr>
        <w:t>ETL</w:t>
      </w:r>
      <w:r w:rsidRPr="00135EF6">
        <w:t>-</w:t>
      </w:r>
      <w:r>
        <w:t xml:space="preserve">процедур, </w:t>
      </w:r>
      <w:r w:rsidR="000335A0">
        <w:t xml:space="preserve">логики преобразования данных, </w:t>
      </w:r>
      <w:r>
        <w:t>верификации данных</w:t>
      </w:r>
      <w:r w:rsidR="000335A0">
        <w:t xml:space="preserve"> (процедуры контроля качества данных)</w:t>
      </w:r>
      <w:r>
        <w:t>;</w:t>
      </w:r>
    </w:p>
    <w:p w14:paraId="38D92029" w14:textId="77777777" w:rsidR="0042695E" w:rsidRDefault="0042695E" w:rsidP="00E01D0F">
      <w:pPr>
        <w:pStyle w:val="a3"/>
        <w:numPr>
          <w:ilvl w:val="0"/>
          <w:numId w:val="16"/>
        </w:numPr>
        <w:spacing w:before="120" w:after="0" w:line="240" w:lineRule="auto"/>
        <w:jc w:val="both"/>
      </w:pPr>
      <w:r>
        <w:t xml:space="preserve">Описание требований к </w:t>
      </w:r>
      <w:r w:rsidR="000335A0">
        <w:t>программной и аппаратной части</w:t>
      </w:r>
      <w:r>
        <w:t>;</w:t>
      </w:r>
    </w:p>
    <w:p w14:paraId="1B04BAB2" w14:textId="54F49EA8" w:rsidR="00931761" w:rsidRDefault="00931761" w:rsidP="00393673">
      <w:pPr>
        <w:spacing w:before="120" w:after="0" w:line="240" w:lineRule="auto"/>
        <w:jc w:val="both"/>
      </w:pPr>
    </w:p>
    <w:sectPr w:rsidR="00931761" w:rsidSect="00AC37E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F06871C" w15:done="0"/>
  <w15:commentEx w15:paraId="498368C4" w15:paraIdParent="2F06871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DCB"/>
    <w:multiLevelType w:val="hybridMultilevel"/>
    <w:tmpl w:val="CB5620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533085"/>
    <w:multiLevelType w:val="hybridMultilevel"/>
    <w:tmpl w:val="43CEB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35747"/>
    <w:multiLevelType w:val="hybridMultilevel"/>
    <w:tmpl w:val="45C26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B3CEC"/>
    <w:multiLevelType w:val="hybridMultilevel"/>
    <w:tmpl w:val="DC2E89F6"/>
    <w:lvl w:ilvl="0" w:tplc="225A5376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206B3A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E83633"/>
    <w:multiLevelType w:val="hybridMultilevel"/>
    <w:tmpl w:val="7D906E1A"/>
    <w:lvl w:ilvl="0" w:tplc="600C1F7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84EF9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C08F1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56AE5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6078C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A8D38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92211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F28A2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8E589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1795698"/>
    <w:multiLevelType w:val="hybridMultilevel"/>
    <w:tmpl w:val="8056D8EA"/>
    <w:lvl w:ilvl="0" w:tplc="255821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535EBD"/>
    <w:multiLevelType w:val="hybridMultilevel"/>
    <w:tmpl w:val="A17EE8F2"/>
    <w:lvl w:ilvl="0" w:tplc="4BB4916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14B20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E4992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AAA65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F6D2E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8A944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02D72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F6ED5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6CEC6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3C277E1"/>
    <w:multiLevelType w:val="hybridMultilevel"/>
    <w:tmpl w:val="9DAC7728"/>
    <w:lvl w:ilvl="0" w:tplc="D226ACD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7ED33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B89C4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66F7F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14FFC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12035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78824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98DA8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7EA36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BFA25BA"/>
    <w:multiLevelType w:val="hybridMultilevel"/>
    <w:tmpl w:val="0ACEFED2"/>
    <w:lvl w:ilvl="0" w:tplc="5840EA7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A8F35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9850A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06CE0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901C5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14229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3ADE4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58D0D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C0ADC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5481657"/>
    <w:multiLevelType w:val="hybridMultilevel"/>
    <w:tmpl w:val="AE8E314C"/>
    <w:lvl w:ilvl="0" w:tplc="07E07D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C4964BC"/>
    <w:multiLevelType w:val="hybridMultilevel"/>
    <w:tmpl w:val="DEF4F1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087738"/>
    <w:multiLevelType w:val="hybridMultilevel"/>
    <w:tmpl w:val="086C5F84"/>
    <w:lvl w:ilvl="0" w:tplc="D330519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E329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D6707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4768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C2BC5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14A0B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10EF8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D26B8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D2BE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74E14B8"/>
    <w:multiLevelType w:val="hybridMultilevel"/>
    <w:tmpl w:val="32345698"/>
    <w:lvl w:ilvl="0" w:tplc="96C2287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04366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280B8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3C62A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7C174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22431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DE021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DC54A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481BE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E605DBB"/>
    <w:multiLevelType w:val="hybridMultilevel"/>
    <w:tmpl w:val="5622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CC1DF1"/>
    <w:multiLevelType w:val="hybridMultilevel"/>
    <w:tmpl w:val="3BEE7684"/>
    <w:lvl w:ilvl="0" w:tplc="3788C8A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B4B699A"/>
    <w:multiLevelType w:val="hybridMultilevel"/>
    <w:tmpl w:val="70ACF3BC"/>
    <w:lvl w:ilvl="0" w:tplc="B4C807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6DE7885"/>
    <w:multiLevelType w:val="hybridMultilevel"/>
    <w:tmpl w:val="B588B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1"/>
  </w:num>
  <w:num w:numId="5">
    <w:abstractNumId w:val="2"/>
  </w:num>
  <w:num w:numId="6">
    <w:abstractNumId w:val="13"/>
  </w:num>
  <w:num w:numId="7">
    <w:abstractNumId w:val="4"/>
  </w:num>
  <w:num w:numId="8">
    <w:abstractNumId w:val="11"/>
  </w:num>
  <w:num w:numId="9">
    <w:abstractNumId w:val="7"/>
  </w:num>
  <w:num w:numId="10">
    <w:abstractNumId w:val="8"/>
  </w:num>
  <w:num w:numId="11">
    <w:abstractNumId w:val="12"/>
  </w:num>
  <w:num w:numId="12">
    <w:abstractNumId w:val="6"/>
  </w:num>
  <w:num w:numId="13">
    <w:abstractNumId w:val="15"/>
  </w:num>
  <w:num w:numId="14">
    <w:abstractNumId w:val="3"/>
  </w:num>
  <w:num w:numId="15">
    <w:abstractNumId w:val="0"/>
  </w:num>
  <w:num w:numId="16">
    <w:abstractNumId w:val="9"/>
  </w:num>
  <w:num w:numId="17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Евстафьев Василий Павлович">
    <w15:presenceInfo w15:providerId="None" w15:userId="Евстафьев Василий Павло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DD"/>
    <w:rsid w:val="00001E01"/>
    <w:rsid w:val="0000291C"/>
    <w:rsid w:val="00014FAC"/>
    <w:rsid w:val="00026C0A"/>
    <w:rsid w:val="00027EFF"/>
    <w:rsid w:val="00032734"/>
    <w:rsid w:val="000327A3"/>
    <w:rsid w:val="000335A0"/>
    <w:rsid w:val="000376D9"/>
    <w:rsid w:val="00045E30"/>
    <w:rsid w:val="00047D1D"/>
    <w:rsid w:val="00051133"/>
    <w:rsid w:val="0005138F"/>
    <w:rsid w:val="00054066"/>
    <w:rsid w:val="000552B8"/>
    <w:rsid w:val="000566B1"/>
    <w:rsid w:val="00063FB8"/>
    <w:rsid w:val="0007024A"/>
    <w:rsid w:val="00081F03"/>
    <w:rsid w:val="000852D3"/>
    <w:rsid w:val="00087019"/>
    <w:rsid w:val="000A5341"/>
    <w:rsid w:val="000B23B7"/>
    <w:rsid w:val="000C5AD3"/>
    <w:rsid w:val="000D403D"/>
    <w:rsid w:val="000E47C3"/>
    <w:rsid w:val="000F2012"/>
    <w:rsid w:val="000F7447"/>
    <w:rsid w:val="00104336"/>
    <w:rsid w:val="001054A6"/>
    <w:rsid w:val="00105AA9"/>
    <w:rsid w:val="00107395"/>
    <w:rsid w:val="00111F32"/>
    <w:rsid w:val="00112216"/>
    <w:rsid w:val="001310E4"/>
    <w:rsid w:val="0013180B"/>
    <w:rsid w:val="001330E0"/>
    <w:rsid w:val="00135EF6"/>
    <w:rsid w:val="00146282"/>
    <w:rsid w:val="00146BE6"/>
    <w:rsid w:val="00155FB7"/>
    <w:rsid w:val="001654A3"/>
    <w:rsid w:val="00166644"/>
    <w:rsid w:val="00166A28"/>
    <w:rsid w:val="0017145F"/>
    <w:rsid w:val="0017753D"/>
    <w:rsid w:val="00195B54"/>
    <w:rsid w:val="001B0E06"/>
    <w:rsid w:val="001B1316"/>
    <w:rsid w:val="001B2C8A"/>
    <w:rsid w:val="001C3E58"/>
    <w:rsid w:val="001D561A"/>
    <w:rsid w:val="001E406C"/>
    <w:rsid w:val="001F3DB2"/>
    <w:rsid w:val="001F5C12"/>
    <w:rsid w:val="0020358A"/>
    <w:rsid w:val="0021452F"/>
    <w:rsid w:val="00237900"/>
    <w:rsid w:val="0025110A"/>
    <w:rsid w:val="002633EA"/>
    <w:rsid w:val="00266948"/>
    <w:rsid w:val="00266B61"/>
    <w:rsid w:val="00267E4E"/>
    <w:rsid w:val="00277E7E"/>
    <w:rsid w:val="00294CE9"/>
    <w:rsid w:val="00295986"/>
    <w:rsid w:val="002B3E7C"/>
    <w:rsid w:val="002B5888"/>
    <w:rsid w:val="002B7234"/>
    <w:rsid w:val="002C74F6"/>
    <w:rsid w:val="002F4873"/>
    <w:rsid w:val="002F6CF4"/>
    <w:rsid w:val="002F6F76"/>
    <w:rsid w:val="00312033"/>
    <w:rsid w:val="00331E2E"/>
    <w:rsid w:val="00332868"/>
    <w:rsid w:val="00334819"/>
    <w:rsid w:val="003378EA"/>
    <w:rsid w:val="00342DAE"/>
    <w:rsid w:val="00345CD4"/>
    <w:rsid w:val="00350896"/>
    <w:rsid w:val="003606DD"/>
    <w:rsid w:val="0037773F"/>
    <w:rsid w:val="00377D10"/>
    <w:rsid w:val="00387536"/>
    <w:rsid w:val="00393673"/>
    <w:rsid w:val="003A53EC"/>
    <w:rsid w:val="003B7400"/>
    <w:rsid w:val="003C0A67"/>
    <w:rsid w:val="003C619E"/>
    <w:rsid w:val="0040726A"/>
    <w:rsid w:val="0041021A"/>
    <w:rsid w:val="0041183F"/>
    <w:rsid w:val="004176C7"/>
    <w:rsid w:val="0042439B"/>
    <w:rsid w:val="00424A33"/>
    <w:rsid w:val="0042695E"/>
    <w:rsid w:val="00426DE2"/>
    <w:rsid w:val="004367EF"/>
    <w:rsid w:val="004406AD"/>
    <w:rsid w:val="004508DB"/>
    <w:rsid w:val="00465E93"/>
    <w:rsid w:val="00467828"/>
    <w:rsid w:val="00475BEB"/>
    <w:rsid w:val="0047669E"/>
    <w:rsid w:val="00476C44"/>
    <w:rsid w:val="00482536"/>
    <w:rsid w:val="00487E8E"/>
    <w:rsid w:val="004910C6"/>
    <w:rsid w:val="004915AB"/>
    <w:rsid w:val="00494717"/>
    <w:rsid w:val="00494BE7"/>
    <w:rsid w:val="004950F4"/>
    <w:rsid w:val="00495DE8"/>
    <w:rsid w:val="004A0ADA"/>
    <w:rsid w:val="004A0E09"/>
    <w:rsid w:val="004B0113"/>
    <w:rsid w:val="004B2C4F"/>
    <w:rsid w:val="004B42A4"/>
    <w:rsid w:val="004B69F3"/>
    <w:rsid w:val="004C4CD0"/>
    <w:rsid w:val="004C53B4"/>
    <w:rsid w:val="004D4B07"/>
    <w:rsid w:val="004E3B48"/>
    <w:rsid w:val="004E5103"/>
    <w:rsid w:val="004F1128"/>
    <w:rsid w:val="004F5D86"/>
    <w:rsid w:val="005012ED"/>
    <w:rsid w:val="00510371"/>
    <w:rsid w:val="00526317"/>
    <w:rsid w:val="00532D02"/>
    <w:rsid w:val="005406B1"/>
    <w:rsid w:val="00542F77"/>
    <w:rsid w:val="0054366F"/>
    <w:rsid w:val="00553521"/>
    <w:rsid w:val="00560ED8"/>
    <w:rsid w:val="005629B7"/>
    <w:rsid w:val="005663B0"/>
    <w:rsid w:val="00567B17"/>
    <w:rsid w:val="00576A70"/>
    <w:rsid w:val="005776E2"/>
    <w:rsid w:val="005843C7"/>
    <w:rsid w:val="0058759F"/>
    <w:rsid w:val="005A67A7"/>
    <w:rsid w:val="005B1D70"/>
    <w:rsid w:val="005E0503"/>
    <w:rsid w:val="005E6163"/>
    <w:rsid w:val="005E7686"/>
    <w:rsid w:val="005F4F92"/>
    <w:rsid w:val="00604A68"/>
    <w:rsid w:val="006055AB"/>
    <w:rsid w:val="0061518F"/>
    <w:rsid w:val="00645AF0"/>
    <w:rsid w:val="00646E1B"/>
    <w:rsid w:val="00647A40"/>
    <w:rsid w:val="006514F9"/>
    <w:rsid w:val="006552D2"/>
    <w:rsid w:val="006602F9"/>
    <w:rsid w:val="00662C2A"/>
    <w:rsid w:val="0067243F"/>
    <w:rsid w:val="00680F47"/>
    <w:rsid w:val="006840F6"/>
    <w:rsid w:val="006933AC"/>
    <w:rsid w:val="006A0DF3"/>
    <w:rsid w:val="006A5316"/>
    <w:rsid w:val="006E4CD4"/>
    <w:rsid w:val="006E51D0"/>
    <w:rsid w:val="006F1100"/>
    <w:rsid w:val="006F62D9"/>
    <w:rsid w:val="006F6BE7"/>
    <w:rsid w:val="007124D1"/>
    <w:rsid w:val="00714B2C"/>
    <w:rsid w:val="0071508A"/>
    <w:rsid w:val="00721C0B"/>
    <w:rsid w:val="007347EE"/>
    <w:rsid w:val="007412F6"/>
    <w:rsid w:val="00742F4C"/>
    <w:rsid w:val="00745782"/>
    <w:rsid w:val="00752183"/>
    <w:rsid w:val="007527C1"/>
    <w:rsid w:val="00753237"/>
    <w:rsid w:val="00767F20"/>
    <w:rsid w:val="007750C3"/>
    <w:rsid w:val="00776F1B"/>
    <w:rsid w:val="0078047D"/>
    <w:rsid w:val="0078286A"/>
    <w:rsid w:val="0079155E"/>
    <w:rsid w:val="00791869"/>
    <w:rsid w:val="007A7AF3"/>
    <w:rsid w:val="007B11DF"/>
    <w:rsid w:val="007D1D34"/>
    <w:rsid w:val="007D1E4C"/>
    <w:rsid w:val="007D6F01"/>
    <w:rsid w:val="007E1134"/>
    <w:rsid w:val="007E3A29"/>
    <w:rsid w:val="007E5022"/>
    <w:rsid w:val="007E71B4"/>
    <w:rsid w:val="007F579B"/>
    <w:rsid w:val="007F7FC7"/>
    <w:rsid w:val="00802520"/>
    <w:rsid w:val="008146B3"/>
    <w:rsid w:val="00820453"/>
    <w:rsid w:val="00823B66"/>
    <w:rsid w:val="00826661"/>
    <w:rsid w:val="00830CA2"/>
    <w:rsid w:val="00852209"/>
    <w:rsid w:val="008527B4"/>
    <w:rsid w:val="008636E1"/>
    <w:rsid w:val="008703C6"/>
    <w:rsid w:val="00881BEE"/>
    <w:rsid w:val="00883650"/>
    <w:rsid w:val="00883C8C"/>
    <w:rsid w:val="00883E42"/>
    <w:rsid w:val="00885220"/>
    <w:rsid w:val="00890D36"/>
    <w:rsid w:val="00892FE8"/>
    <w:rsid w:val="00894561"/>
    <w:rsid w:val="008970DD"/>
    <w:rsid w:val="008A503B"/>
    <w:rsid w:val="008A6B79"/>
    <w:rsid w:val="008C565B"/>
    <w:rsid w:val="008E4E6B"/>
    <w:rsid w:val="008E5C8C"/>
    <w:rsid w:val="008F5BFA"/>
    <w:rsid w:val="008F6577"/>
    <w:rsid w:val="00912585"/>
    <w:rsid w:val="00913BF2"/>
    <w:rsid w:val="009179C9"/>
    <w:rsid w:val="00922B3D"/>
    <w:rsid w:val="0093075B"/>
    <w:rsid w:val="00931761"/>
    <w:rsid w:val="00932B31"/>
    <w:rsid w:val="0093306F"/>
    <w:rsid w:val="009416BF"/>
    <w:rsid w:val="00941E70"/>
    <w:rsid w:val="00942BB0"/>
    <w:rsid w:val="009448C9"/>
    <w:rsid w:val="00950838"/>
    <w:rsid w:val="009549CD"/>
    <w:rsid w:val="009575C4"/>
    <w:rsid w:val="00957E37"/>
    <w:rsid w:val="00965048"/>
    <w:rsid w:val="009707A7"/>
    <w:rsid w:val="0097399A"/>
    <w:rsid w:val="00974808"/>
    <w:rsid w:val="009928D0"/>
    <w:rsid w:val="00994757"/>
    <w:rsid w:val="00996145"/>
    <w:rsid w:val="0099644B"/>
    <w:rsid w:val="0099724F"/>
    <w:rsid w:val="009A1E77"/>
    <w:rsid w:val="009B3BF9"/>
    <w:rsid w:val="009C5D40"/>
    <w:rsid w:val="009D1C1C"/>
    <w:rsid w:val="009D51AF"/>
    <w:rsid w:val="009E10A4"/>
    <w:rsid w:val="009E2E63"/>
    <w:rsid w:val="009E750D"/>
    <w:rsid w:val="00A07A1E"/>
    <w:rsid w:val="00A177C6"/>
    <w:rsid w:val="00A30C3D"/>
    <w:rsid w:val="00A3788C"/>
    <w:rsid w:val="00A43F53"/>
    <w:rsid w:val="00A45D47"/>
    <w:rsid w:val="00A638CA"/>
    <w:rsid w:val="00A64236"/>
    <w:rsid w:val="00A658CD"/>
    <w:rsid w:val="00A66081"/>
    <w:rsid w:val="00A7136F"/>
    <w:rsid w:val="00A72545"/>
    <w:rsid w:val="00A7633E"/>
    <w:rsid w:val="00A77EB5"/>
    <w:rsid w:val="00A832C3"/>
    <w:rsid w:val="00A8571B"/>
    <w:rsid w:val="00A85C11"/>
    <w:rsid w:val="00AA5C45"/>
    <w:rsid w:val="00AA68AE"/>
    <w:rsid w:val="00AB2C76"/>
    <w:rsid w:val="00AC1038"/>
    <w:rsid w:val="00AC37E5"/>
    <w:rsid w:val="00AC5466"/>
    <w:rsid w:val="00AD6250"/>
    <w:rsid w:val="00AD651C"/>
    <w:rsid w:val="00AE7905"/>
    <w:rsid w:val="00AF38BC"/>
    <w:rsid w:val="00AF6DDA"/>
    <w:rsid w:val="00B03583"/>
    <w:rsid w:val="00B20FDB"/>
    <w:rsid w:val="00B21A29"/>
    <w:rsid w:val="00B3074D"/>
    <w:rsid w:val="00B3556B"/>
    <w:rsid w:val="00B43C5E"/>
    <w:rsid w:val="00B46FFA"/>
    <w:rsid w:val="00B5392C"/>
    <w:rsid w:val="00B77BA1"/>
    <w:rsid w:val="00B77BD8"/>
    <w:rsid w:val="00B77E2F"/>
    <w:rsid w:val="00B837EF"/>
    <w:rsid w:val="00B87DDE"/>
    <w:rsid w:val="00B94891"/>
    <w:rsid w:val="00B96C45"/>
    <w:rsid w:val="00BA204B"/>
    <w:rsid w:val="00BA5527"/>
    <w:rsid w:val="00BA587C"/>
    <w:rsid w:val="00BB4651"/>
    <w:rsid w:val="00BB5078"/>
    <w:rsid w:val="00BC258B"/>
    <w:rsid w:val="00BE4887"/>
    <w:rsid w:val="00BF514D"/>
    <w:rsid w:val="00C10D56"/>
    <w:rsid w:val="00C209F7"/>
    <w:rsid w:val="00C21DA5"/>
    <w:rsid w:val="00C247D6"/>
    <w:rsid w:val="00C252CC"/>
    <w:rsid w:val="00C252D4"/>
    <w:rsid w:val="00C2700F"/>
    <w:rsid w:val="00C37974"/>
    <w:rsid w:val="00C45DFC"/>
    <w:rsid w:val="00C461AB"/>
    <w:rsid w:val="00C572D7"/>
    <w:rsid w:val="00C73600"/>
    <w:rsid w:val="00C74ECD"/>
    <w:rsid w:val="00C81FF0"/>
    <w:rsid w:val="00C829F5"/>
    <w:rsid w:val="00C845C4"/>
    <w:rsid w:val="00C906DB"/>
    <w:rsid w:val="00C93265"/>
    <w:rsid w:val="00C95E89"/>
    <w:rsid w:val="00CA1B01"/>
    <w:rsid w:val="00CA1C6E"/>
    <w:rsid w:val="00CA7384"/>
    <w:rsid w:val="00CA7EE8"/>
    <w:rsid w:val="00CB25D9"/>
    <w:rsid w:val="00CC155E"/>
    <w:rsid w:val="00CC4240"/>
    <w:rsid w:val="00CE5EAD"/>
    <w:rsid w:val="00D01898"/>
    <w:rsid w:val="00D02609"/>
    <w:rsid w:val="00D11E15"/>
    <w:rsid w:val="00D15802"/>
    <w:rsid w:val="00D226A8"/>
    <w:rsid w:val="00D25167"/>
    <w:rsid w:val="00D30E55"/>
    <w:rsid w:val="00D44888"/>
    <w:rsid w:val="00D561C3"/>
    <w:rsid w:val="00D6131B"/>
    <w:rsid w:val="00D64FBC"/>
    <w:rsid w:val="00D66088"/>
    <w:rsid w:val="00D67E23"/>
    <w:rsid w:val="00D8509D"/>
    <w:rsid w:val="00D92427"/>
    <w:rsid w:val="00D949E0"/>
    <w:rsid w:val="00D97BC3"/>
    <w:rsid w:val="00DA6D25"/>
    <w:rsid w:val="00DA7C9F"/>
    <w:rsid w:val="00DB1C87"/>
    <w:rsid w:val="00DB6D10"/>
    <w:rsid w:val="00DD2332"/>
    <w:rsid w:val="00DE4858"/>
    <w:rsid w:val="00DF3543"/>
    <w:rsid w:val="00DF438B"/>
    <w:rsid w:val="00DF5DBE"/>
    <w:rsid w:val="00E01D0F"/>
    <w:rsid w:val="00E02444"/>
    <w:rsid w:val="00E066F0"/>
    <w:rsid w:val="00E10A59"/>
    <w:rsid w:val="00E1124C"/>
    <w:rsid w:val="00E150BB"/>
    <w:rsid w:val="00E44031"/>
    <w:rsid w:val="00E47021"/>
    <w:rsid w:val="00E531EE"/>
    <w:rsid w:val="00E55EFC"/>
    <w:rsid w:val="00E56009"/>
    <w:rsid w:val="00E652D9"/>
    <w:rsid w:val="00E73A66"/>
    <w:rsid w:val="00E84058"/>
    <w:rsid w:val="00E97676"/>
    <w:rsid w:val="00EB1BC5"/>
    <w:rsid w:val="00EB382B"/>
    <w:rsid w:val="00EB6B6D"/>
    <w:rsid w:val="00EC55FE"/>
    <w:rsid w:val="00EC79B7"/>
    <w:rsid w:val="00ED22D1"/>
    <w:rsid w:val="00ED5800"/>
    <w:rsid w:val="00EE2B3B"/>
    <w:rsid w:val="00EE4BDE"/>
    <w:rsid w:val="00EF3191"/>
    <w:rsid w:val="00EF60A4"/>
    <w:rsid w:val="00F13B61"/>
    <w:rsid w:val="00F14DBD"/>
    <w:rsid w:val="00F17F15"/>
    <w:rsid w:val="00F30D22"/>
    <w:rsid w:val="00F4287F"/>
    <w:rsid w:val="00F43B14"/>
    <w:rsid w:val="00F4703F"/>
    <w:rsid w:val="00F52CB1"/>
    <w:rsid w:val="00F65F3B"/>
    <w:rsid w:val="00F70E86"/>
    <w:rsid w:val="00F7132E"/>
    <w:rsid w:val="00FA7C0D"/>
    <w:rsid w:val="00FB0A7A"/>
    <w:rsid w:val="00FB2D81"/>
    <w:rsid w:val="00FB511F"/>
    <w:rsid w:val="00FC0D6C"/>
    <w:rsid w:val="00FC3B5B"/>
    <w:rsid w:val="00FC77A8"/>
    <w:rsid w:val="00FD1089"/>
    <w:rsid w:val="00FE368E"/>
    <w:rsid w:val="00FE4ACE"/>
    <w:rsid w:val="00FE7194"/>
    <w:rsid w:val="00FF1E50"/>
    <w:rsid w:val="00FF2004"/>
    <w:rsid w:val="00FF7486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E44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80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6694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1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C87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05AA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05AA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05AA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05AA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05AA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80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6694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1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C87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05AA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05AA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05AA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05AA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05A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Майкелдин Еркин Жаксыбекович</dc:creator>
  <cp:lastModifiedBy>Майкелдин Еркин Жаксыбекович</cp:lastModifiedBy>
  <cp:revision>4</cp:revision>
  <cp:lastPrinted>2021-02-11T09:46:00Z</cp:lastPrinted>
  <dcterms:created xsi:type="dcterms:W3CDTF">2021-09-14T08:54:00Z</dcterms:created>
  <dcterms:modified xsi:type="dcterms:W3CDTF">2021-09-14T09:06:00Z</dcterms:modified>
</cp:coreProperties>
</file>